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C5EC" w14:textId="20FD9558" w:rsidR="003E6AFB" w:rsidRDefault="00215370" w:rsidP="009C0877">
      <w:pPr>
        <w:jc w:val="center"/>
        <w:rPr>
          <w:b/>
          <w:bCs/>
        </w:rPr>
      </w:pPr>
      <w:r>
        <w:rPr>
          <w:b/>
          <w:bCs/>
        </w:rPr>
        <w:t>Directory</w:t>
      </w:r>
    </w:p>
    <w:p w14:paraId="4A7A02BB" w14:textId="77777777" w:rsidR="00EF5E1F" w:rsidRPr="00EF5E1F" w:rsidRDefault="00EF5E1F" w:rsidP="00F86160">
      <w:pPr>
        <w:jc w:val="center"/>
        <w:rPr>
          <w:b/>
          <w:bCs/>
        </w:rPr>
      </w:pPr>
    </w:p>
    <w:p w14:paraId="1B327FFF" w14:textId="251CFE8C" w:rsidR="00F86160" w:rsidRDefault="00F86160" w:rsidP="00387C4C">
      <w:pPr>
        <w:rPr>
          <w:i/>
          <w:iCs/>
        </w:rPr>
      </w:pPr>
      <w:r>
        <w:rPr>
          <w:i/>
          <w:iCs/>
        </w:rPr>
        <w:t xml:space="preserve">Directory of support services for Aboriginal and Torres Strait Islander people involved in </w:t>
      </w:r>
      <w:r w:rsidR="00EF5E1F">
        <w:rPr>
          <w:i/>
          <w:iCs/>
        </w:rPr>
        <w:t>care and protection proceedings</w:t>
      </w:r>
      <w:r w:rsidR="009C0877">
        <w:rPr>
          <w:i/>
          <w:iCs/>
        </w:rPr>
        <w:t xml:space="preserve"> including</w:t>
      </w:r>
      <w:r w:rsidR="004A0217">
        <w:rPr>
          <w:i/>
          <w:iCs/>
        </w:rPr>
        <w:t xml:space="preserve"> </w:t>
      </w:r>
      <w:r w:rsidR="0060790E">
        <w:rPr>
          <w:i/>
          <w:iCs/>
        </w:rPr>
        <w:t>court-based</w:t>
      </w:r>
      <w:r w:rsidR="004A0217">
        <w:rPr>
          <w:i/>
          <w:iCs/>
        </w:rPr>
        <w:t xml:space="preserve"> </w:t>
      </w:r>
      <w:r w:rsidR="009C0877">
        <w:rPr>
          <w:i/>
          <w:iCs/>
        </w:rPr>
        <w:t xml:space="preserve">services </w:t>
      </w:r>
      <w:r w:rsidR="004A0217">
        <w:rPr>
          <w:i/>
          <w:iCs/>
        </w:rPr>
        <w:t>and</w:t>
      </w:r>
      <w:r w:rsidR="009C0877">
        <w:rPr>
          <w:i/>
          <w:iCs/>
        </w:rPr>
        <w:t xml:space="preserve"> services provided by</w:t>
      </w:r>
      <w:r w:rsidR="004A0217">
        <w:rPr>
          <w:i/>
          <w:iCs/>
        </w:rPr>
        <w:t xml:space="preserve"> non-government </w:t>
      </w:r>
      <w:r w:rsidR="009C0877">
        <w:rPr>
          <w:i/>
          <w:iCs/>
        </w:rPr>
        <w:t>organisations</w:t>
      </w:r>
    </w:p>
    <w:p w14:paraId="7C403865" w14:textId="46C0629E" w:rsidR="000A66E6" w:rsidRDefault="000A66E6" w:rsidP="00F86160">
      <w:pPr>
        <w:jc w:val="center"/>
        <w:rPr>
          <w:i/>
          <w:iCs/>
        </w:rPr>
      </w:pPr>
    </w:p>
    <w:p w14:paraId="5D941ED7" w14:textId="75F35A0C" w:rsidR="000A66E6" w:rsidRDefault="000A66E6" w:rsidP="009C0877">
      <w:pPr>
        <w:rPr>
          <w:i/>
          <w:iCs/>
        </w:rPr>
      </w:pPr>
    </w:p>
    <w:p w14:paraId="13D26397" w14:textId="2AAAAAD4" w:rsidR="009C0877" w:rsidRPr="009C0877" w:rsidRDefault="009C0877" w:rsidP="009C0877">
      <w:r w:rsidRPr="00264A44">
        <w:rPr>
          <w:b/>
          <w:bCs/>
        </w:rPr>
        <w:t>I</w:t>
      </w:r>
      <w:r w:rsidR="00FF79EF" w:rsidRPr="00264A44">
        <w:rPr>
          <w:b/>
          <w:bCs/>
        </w:rPr>
        <w:t>NDEX</w:t>
      </w:r>
      <w:r w:rsidR="00A91E3C">
        <w:t xml:space="preserve"> (click on hyperlinks below to access information by state or territory)</w:t>
      </w:r>
    </w:p>
    <w:p w14:paraId="60627244" w14:textId="3BC6834E" w:rsidR="000A66E6" w:rsidRDefault="000A66E6" w:rsidP="000A66E6">
      <w:pPr>
        <w:rPr>
          <w:i/>
          <w:iCs/>
        </w:rPr>
      </w:pPr>
    </w:p>
    <w:p w14:paraId="49A810B1" w14:textId="51B7F58D" w:rsidR="000A66E6" w:rsidRPr="00A34FE1" w:rsidRDefault="00A34FE1" w:rsidP="000A66E6">
      <w:pPr>
        <w:rPr>
          <w:rStyle w:val="Hyperlink"/>
          <w:b/>
          <w:bCs/>
        </w:rPr>
      </w:pPr>
      <w:r>
        <w:rPr>
          <w:b/>
          <w:bCs/>
        </w:rPr>
        <w:fldChar w:fldCharType="begin"/>
      </w:r>
      <w:r>
        <w:rPr>
          <w:b/>
          <w:bCs/>
        </w:rPr>
        <w:instrText>HYPERLINK  \l "New_South_Wales"</w:instrText>
      </w:r>
      <w:r>
        <w:rPr>
          <w:b/>
          <w:bCs/>
        </w:rPr>
        <w:fldChar w:fldCharType="separate"/>
      </w:r>
      <w:r w:rsidR="000A66E6" w:rsidRPr="00A34FE1">
        <w:rPr>
          <w:rStyle w:val="Hyperlink"/>
          <w:b/>
          <w:bCs/>
        </w:rPr>
        <w:t>New South Wales</w:t>
      </w:r>
    </w:p>
    <w:p w14:paraId="0DD8A220" w14:textId="479ECBC5" w:rsidR="00FB266C" w:rsidRPr="00264A44" w:rsidRDefault="00A34FE1" w:rsidP="000A66E6">
      <w:pPr>
        <w:rPr>
          <w:b/>
          <w:bCs/>
          <w:color w:val="17365D" w:themeColor="text2" w:themeShade="BF"/>
        </w:rPr>
      </w:pPr>
      <w:r>
        <w:rPr>
          <w:b/>
          <w:bCs/>
        </w:rPr>
        <w:fldChar w:fldCharType="end"/>
      </w:r>
    </w:p>
    <w:p w14:paraId="2C2A5052" w14:textId="0B5EB2E4" w:rsidR="0062345C" w:rsidRPr="00264A44" w:rsidRDefault="00790505" w:rsidP="00A34FE1">
      <w:pPr>
        <w:pStyle w:val="ListParagraph"/>
        <w:numPr>
          <w:ilvl w:val="0"/>
          <w:numId w:val="8"/>
        </w:numPr>
        <w:rPr>
          <w:color w:val="17365D" w:themeColor="text2" w:themeShade="BF"/>
        </w:rPr>
      </w:pPr>
      <w:hyperlink w:anchor="Childrens_Court_Services" w:history="1">
        <w:r w:rsidR="00497510" w:rsidRPr="00264A44">
          <w:rPr>
            <w:rStyle w:val="Hyperlink"/>
            <w:color w:val="17365D" w:themeColor="text2" w:themeShade="BF"/>
          </w:rPr>
          <w:t>Children’s Court advocacy services</w:t>
        </w:r>
      </w:hyperlink>
    </w:p>
    <w:p w14:paraId="79840BEC" w14:textId="77777777" w:rsidR="00387C4C" w:rsidRPr="00264A44" w:rsidRDefault="00387C4C" w:rsidP="00497510">
      <w:pPr>
        <w:rPr>
          <w:color w:val="17365D" w:themeColor="text2" w:themeShade="BF"/>
        </w:rPr>
      </w:pPr>
    </w:p>
    <w:p w14:paraId="62DD036B" w14:textId="1918F492" w:rsidR="00497510" w:rsidRPr="00264A44" w:rsidRDefault="00790505" w:rsidP="00A34FE1">
      <w:pPr>
        <w:pStyle w:val="ListParagraph"/>
        <w:numPr>
          <w:ilvl w:val="0"/>
          <w:numId w:val="8"/>
        </w:numPr>
        <w:rPr>
          <w:color w:val="17365D" w:themeColor="text2" w:themeShade="BF"/>
        </w:rPr>
      </w:pPr>
      <w:hyperlink w:anchor="NGO_Advocacy_CareProceedings" w:history="1">
        <w:r w:rsidR="00387C4C" w:rsidRPr="00264A44">
          <w:rPr>
            <w:rStyle w:val="Hyperlink"/>
            <w:color w:val="17365D" w:themeColor="text2" w:themeShade="BF"/>
          </w:rPr>
          <w:t>Non-government organisations which provide advocacy in care and protection proceedings</w:t>
        </w:r>
      </w:hyperlink>
    </w:p>
    <w:p w14:paraId="1595D783" w14:textId="77777777" w:rsidR="00965DA3" w:rsidRPr="00965DA3" w:rsidRDefault="00965DA3" w:rsidP="00965DA3">
      <w:pPr>
        <w:rPr>
          <w:rStyle w:val="Hyperlink"/>
          <w:color w:val="17365D" w:themeColor="text2" w:themeShade="BF"/>
          <w:u w:val="none"/>
        </w:rPr>
      </w:pPr>
    </w:p>
    <w:p w14:paraId="6D7220BA" w14:textId="125ECC72" w:rsidR="00965DA3" w:rsidRPr="00264A44" w:rsidRDefault="00790505" w:rsidP="00A34FE1">
      <w:pPr>
        <w:pStyle w:val="ListParagraph"/>
        <w:numPr>
          <w:ilvl w:val="0"/>
          <w:numId w:val="8"/>
        </w:numPr>
        <w:rPr>
          <w:color w:val="17365D" w:themeColor="text2" w:themeShade="BF"/>
        </w:rPr>
      </w:pPr>
      <w:hyperlink w:anchor="Resources" w:history="1">
        <w:r w:rsidR="009B6FAB" w:rsidRPr="00A34FE1">
          <w:rPr>
            <w:rStyle w:val="Hyperlink"/>
          </w:rPr>
          <w:t>Resources for families to conduct family history research</w:t>
        </w:r>
      </w:hyperlink>
    </w:p>
    <w:p w14:paraId="4ABBF591" w14:textId="419F4689" w:rsidR="00497510" w:rsidRDefault="00497510" w:rsidP="00497510">
      <w:pPr>
        <w:rPr>
          <w:b/>
          <w:bCs/>
          <w:color w:val="17365D" w:themeColor="text2" w:themeShade="BF"/>
        </w:rPr>
      </w:pPr>
    </w:p>
    <w:p w14:paraId="1661CC17" w14:textId="78B77112" w:rsidR="009B6FAB" w:rsidRDefault="009B6FAB" w:rsidP="00497510">
      <w:pPr>
        <w:rPr>
          <w:b/>
          <w:bCs/>
          <w:color w:val="17365D" w:themeColor="text2" w:themeShade="BF"/>
          <w:u w:val="single"/>
        </w:rPr>
      </w:pPr>
      <w:r w:rsidRPr="009B6FAB">
        <w:rPr>
          <w:b/>
          <w:bCs/>
          <w:color w:val="17365D" w:themeColor="text2" w:themeShade="BF"/>
          <w:u w:val="single"/>
        </w:rPr>
        <w:t>Court based advocacy services available in other jurisdictions</w:t>
      </w:r>
    </w:p>
    <w:p w14:paraId="37EB38A3" w14:textId="77777777" w:rsidR="009B6FAB" w:rsidRPr="009B6FAB" w:rsidRDefault="009B6FAB" w:rsidP="00497510">
      <w:pPr>
        <w:rPr>
          <w:b/>
          <w:bCs/>
          <w:color w:val="17365D" w:themeColor="text2" w:themeShade="BF"/>
          <w:u w:val="single"/>
        </w:rPr>
      </w:pPr>
    </w:p>
    <w:p w14:paraId="455F270F" w14:textId="66DC8980" w:rsidR="00AB05DD" w:rsidRPr="00A34FE1" w:rsidRDefault="00A34FE1" w:rsidP="00A34FE1">
      <w:pPr>
        <w:pStyle w:val="ListParagraph"/>
        <w:numPr>
          <w:ilvl w:val="0"/>
          <w:numId w:val="10"/>
        </w:numPr>
        <w:rPr>
          <w:rStyle w:val="Hyperlink"/>
        </w:rPr>
      </w:pPr>
      <w:r>
        <w:fldChar w:fldCharType="begin"/>
      </w:r>
      <w:r>
        <w:instrText xml:space="preserve"> HYPERLINK  \l "Victoria" </w:instrText>
      </w:r>
      <w:r>
        <w:fldChar w:fldCharType="separate"/>
      </w:r>
      <w:r w:rsidR="00AB05DD" w:rsidRPr="00A34FE1">
        <w:rPr>
          <w:rStyle w:val="Hyperlink"/>
        </w:rPr>
        <w:t>Victoria</w:t>
      </w:r>
    </w:p>
    <w:p w14:paraId="5AA27ACC" w14:textId="7EB589F0" w:rsidR="00AB05DD" w:rsidRPr="009B6FAB" w:rsidRDefault="00A34FE1" w:rsidP="000A66E6">
      <w:pPr>
        <w:rPr>
          <w:color w:val="17365D" w:themeColor="text2" w:themeShade="BF"/>
        </w:rPr>
      </w:pPr>
      <w:r>
        <w:fldChar w:fldCharType="end"/>
      </w:r>
    </w:p>
    <w:p w14:paraId="104632E7" w14:textId="37A58713" w:rsidR="00AB05DD" w:rsidRPr="009B6FAB" w:rsidRDefault="00790505" w:rsidP="00A34FE1">
      <w:pPr>
        <w:pStyle w:val="ListParagraph"/>
        <w:numPr>
          <w:ilvl w:val="0"/>
          <w:numId w:val="10"/>
        </w:numPr>
        <w:rPr>
          <w:color w:val="17365D" w:themeColor="text2" w:themeShade="BF"/>
        </w:rPr>
      </w:pPr>
      <w:hyperlink w:anchor="Western_Australia" w:history="1">
        <w:r w:rsidR="00AB05DD" w:rsidRPr="009B6FAB">
          <w:rPr>
            <w:rStyle w:val="Hyperlink"/>
            <w:color w:val="17365D" w:themeColor="text2" w:themeShade="BF"/>
          </w:rPr>
          <w:t>Western Australia</w:t>
        </w:r>
      </w:hyperlink>
      <w:r w:rsidR="001D7B3D" w:rsidRPr="009B6FAB">
        <w:rPr>
          <w:color w:val="17365D" w:themeColor="text2" w:themeShade="BF"/>
        </w:rPr>
        <w:t xml:space="preserve"> </w:t>
      </w:r>
    </w:p>
    <w:p w14:paraId="23BC251F" w14:textId="77777777" w:rsidR="00213E15" w:rsidRPr="009B6FAB" w:rsidRDefault="00213E15" w:rsidP="00213E15">
      <w:pPr>
        <w:rPr>
          <w:color w:val="17365D" w:themeColor="text2" w:themeShade="BF"/>
        </w:rPr>
      </w:pPr>
    </w:p>
    <w:p w14:paraId="3AB4B255" w14:textId="1B636DAE" w:rsidR="00FD7196" w:rsidRPr="009B6FAB" w:rsidRDefault="00790505" w:rsidP="00A34FE1">
      <w:pPr>
        <w:pStyle w:val="ListParagraph"/>
        <w:numPr>
          <w:ilvl w:val="0"/>
          <w:numId w:val="10"/>
        </w:numPr>
        <w:rPr>
          <w:color w:val="17365D" w:themeColor="text2" w:themeShade="BF"/>
        </w:rPr>
      </w:pPr>
      <w:hyperlink w:anchor="South_Australia" w:history="1">
        <w:r w:rsidR="00FD7196" w:rsidRPr="009B6FAB">
          <w:rPr>
            <w:rStyle w:val="Hyperlink"/>
            <w:color w:val="17365D" w:themeColor="text2" w:themeShade="BF"/>
          </w:rPr>
          <w:t>South Australia</w:t>
        </w:r>
      </w:hyperlink>
    </w:p>
    <w:p w14:paraId="22F7885B" w14:textId="0D36D671" w:rsidR="00FD7196" w:rsidRPr="009B6FAB" w:rsidRDefault="00FD7196" w:rsidP="000A66E6">
      <w:pPr>
        <w:rPr>
          <w:color w:val="17365D" w:themeColor="text2" w:themeShade="BF"/>
        </w:rPr>
      </w:pPr>
    </w:p>
    <w:p w14:paraId="0BCD5631" w14:textId="34E76323" w:rsidR="00FD7196" w:rsidRPr="009B6FAB" w:rsidRDefault="00790505" w:rsidP="00A34FE1">
      <w:pPr>
        <w:pStyle w:val="ListParagraph"/>
        <w:numPr>
          <w:ilvl w:val="0"/>
          <w:numId w:val="10"/>
        </w:numPr>
        <w:rPr>
          <w:rStyle w:val="Hyperlink"/>
          <w:color w:val="17365D" w:themeColor="text2" w:themeShade="BF"/>
        </w:rPr>
      </w:pPr>
      <w:hyperlink w:anchor="Australian_Capital_Territory" w:history="1">
        <w:r w:rsidR="00FD7196" w:rsidRPr="009B6FAB">
          <w:rPr>
            <w:rStyle w:val="Hyperlink"/>
            <w:color w:val="17365D" w:themeColor="text2" w:themeShade="BF"/>
          </w:rPr>
          <w:t xml:space="preserve">Australian Capital </w:t>
        </w:r>
        <w:r w:rsidR="001F382C" w:rsidRPr="009B6FAB">
          <w:rPr>
            <w:rStyle w:val="Hyperlink"/>
            <w:color w:val="17365D" w:themeColor="text2" w:themeShade="BF"/>
          </w:rPr>
          <w:t>Territory</w:t>
        </w:r>
      </w:hyperlink>
    </w:p>
    <w:p w14:paraId="438349F4" w14:textId="1EB8E24B" w:rsidR="00E92DC2" w:rsidRPr="009B6FAB" w:rsidRDefault="00E92DC2" w:rsidP="000A66E6">
      <w:pPr>
        <w:rPr>
          <w:color w:val="17365D" w:themeColor="text2" w:themeShade="BF"/>
        </w:rPr>
      </w:pPr>
    </w:p>
    <w:p w14:paraId="71DEA3F2" w14:textId="6584F532" w:rsidR="00C26D09" w:rsidRPr="001A18A6" w:rsidRDefault="001A18A6" w:rsidP="000A66E6">
      <w:pPr>
        <w:rPr>
          <w:rFonts w:cs="Tahoma"/>
          <w:b/>
          <w:bCs/>
        </w:rPr>
      </w:pPr>
      <w:r>
        <w:rPr>
          <w:rFonts w:cs="Tahoma"/>
          <w:u w:val="single"/>
        </w:rPr>
        <w:t xml:space="preserve">Note: </w:t>
      </w:r>
      <w:r>
        <w:rPr>
          <w:rFonts w:cs="Tahoma"/>
        </w:rPr>
        <w:t>other states and territories not listed above do not appear to offer any court-based advocacy services.</w:t>
      </w:r>
    </w:p>
    <w:p w14:paraId="0119E622" w14:textId="77777777" w:rsidR="00A34FE1" w:rsidRDefault="00A34FE1">
      <w:pPr>
        <w:rPr>
          <w:rFonts w:asciiTheme="minorHAnsi" w:hAnsiTheme="minorHAnsi" w:cstheme="minorHAnsi"/>
          <w:b/>
          <w:bCs/>
        </w:rPr>
      </w:pPr>
      <w:r>
        <w:rPr>
          <w:rFonts w:asciiTheme="minorHAnsi" w:hAnsiTheme="minorHAnsi" w:cstheme="minorHAnsi"/>
          <w:b/>
          <w:bCs/>
        </w:rPr>
        <w:br w:type="page"/>
      </w:r>
    </w:p>
    <w:p w14:paraId="35ED6007" w14:textId="4F761BEB" w:rsidR="00C26D09" w:rsidRPr="00AA77D3" w:rsidRDefault="00AE6297" w:rsidP="00C26D09">
      <w:pPr>
        <w:rPr>
          <w:rFonts w:asciiTheme="minorHAnsi" w:hAnsiTheme="minorHAnsi" w:cstheme="minorHAnsi"/>
          <w:b/>
          <w:bCs/>
        </w:rPr>
      </w:pPr>
      <w:bookmarkStart w:id="0" w:name="New_South_Wales"/>
      <w:r w:rsidRPr="00AA77D3">
        <w:rPr>
          <w:rFonts w:asciiTheme="minorHAnsi" w:hAnsiTheme="minorHAnsi" w:cstheme="minorHAnsi"/>
          <w:b/>
          <w:bCs/>
        </w:rPr>
        <w:lastRenderedPageBreak/>
        <w:t>NEW SOUTH WALES</w:t>
      </w:r>
      <w:bookmarkEnd w:id="0"/>
    </w:p>
    <w:p w14:paraId="0C2F4C75" w14:textId="77777777" w:rsidR="0055499E" w:rsidRPr="00AA77D3" w:rsidRDefault="0055499E" w:rsidP="00C26D09">
      <w:pPr>
        <w:rPr>
          <w:rFonts w:asciiTheme="minorHAnsi" w:hAnsiTheme="minorHAnsi" w:cstheme="minorHAnsi"/>
          <w:b/>
          <w:bCs/>
        </w:rPr>
      </w:pPr>
    </w:p>
    <w:tbl>
      <w:tblPr>
        <w:tblStyle w:val="TableGrid"/>
        <w:tblW w:w="0" w:type="auto"/>
        <w:tblLook w:val="04A0" w:firstRow="1" w:lastRow="0" w:firstColumn="1" w:lastColumn="0" w:noHBand="0" w:noVBand="1"/>
      </w:tblPr>
      <w:tblGrid>
        <w:gridCol w:w="1706"/>
        <w:gridCol w:w="1641"/>
        <w:gridCol w:w="4671"/>
        <w:gridCol w:w="3038"/>
        <w:gridCol w:w="4356"/>
      </w:tblGrid>
      <w:tr w:rsidR="00600CBE" w:rsidRPr="00AA77D3" w14:paraId="1E73946F" w14:textId="77777777" w:rsidTr="00220F92">
        <w:tc>
          <w:tcPr>
            <w:tcW w:w="15412" w:type="dxa"/>
            <w:gridSpan w:val="5"/>
            <w:shd w:val="clear" w:color="auto" w:fill="FCA9A0"/>
          </w:tcPr>
          <w:p w14:paraId="0D9ADDFB" w14:textId="1E1925D7" w:rsidR="00600CBE" w:rsidRPr="00AA77D3" w:rsidRDefault="0073085E" w:rsidP="00C26D09">
            <w:pPr>
              <w:rPr>
                <w:rFonts w:asciiTheme="minorHAnsi" w:hAnsiTheme="minorHAnsi" w:cstheme="minorHAnsi"/>
                <w:b/>
                <w:bCs/>
              </w:rPr>
            </w:pPr>
            <w:bookmarkStart w:id="1" w:name="Childrens_Court_Services"/>
            <w:r w:rsidRPr="00AA77D3">
              <w:rPr>
                <w:rFonts w:asciiTheme="minorHAnsi" w:hAnsiTheme="minorHAnsi" w:cstheme="minorHAnsi"/>
                <w:b/>
                <w:bCs/>
              </w:rPr>
              <w:t>Children’s Court</w:t>
            </w:r>
            <w:r w:rsidR="004753BB" w:rsidRPr="00AA77D3">
              <w:rPr>
                <w:rFonts w:asciiTheme="minorHAnsi" w:hAnsiTheme="minorHAnsi" w:cstheme="minorHAnsi"/>
                <w:b/>
                <w:bCs/>
              </w:rPr>
              <w:t xml:space="preserve"> services</w:t>
            </w:r>
          </w:p>
          <w:bookmarkEnd w:id="1"/>
          <w:p w14:paraId="0F2F5195" w14:textId="77777777" w:rsidR="0073085E" w:rsidRPr="00AA77D3" w:rsidRDefault="0073085E" w:rsidP="0017678B">
            <w:pPr>
              <w:rPr>
                <w:rFonts w:asciiTheme="minorHAnsi" w:hAnsiTheme="minorHAnsi" w:cstheme="minorHAnsi"/>
              </w:rPr>
            </w:pPr>
          </w:p>
          <w:p w14:paraId="03599912" w14:textId="1CFE1813" w:rsidR="0017678B" w:rsidRDefault="002A1F45" w:rsidP="0017678B">
            <w:pPr>
              <w:rPr>
                <w:rFonts w:asciiTheme="minorHAnsi" w:hAnsiTheme="minorHAnsi" w:cstheme="minorHAnsi"/>
              </w:rPr>
            </w:pPr>
            <w:r w:rsidRPr="00AA77D3">
              <w:rPr>
                <w:rFonts w:asciiTheme="minorHAnsi" w:hAnsiTheme="minorHAnsi" w:cstheme="minorHAnsi"/>
              </w:rPr>
              <w:t xml:space="preserve">Presently, in New South Wales (“NSW”) there are no court-based advocacy services available to </w:t>
            </w:r>
            <w:r w:rsidR="00E63C70" w:rsidRPr="00AA77D3">
              <w:rPr>
                <w:rFonts w:asciiTheme="minorHAnsi" w:hAnsiTheme="minorHAnsi" w:cstheme="minorHAnsi"/>
              </w:rPr>
              <w:t xml:space="preserve">Aboriginal and Torres Strait people involved in care proceedings. </w:t>
            </w:r>
            <w:r w:rsidR="00220F92" w:rsidRPr="00AA77D3">
              <w:rPr>
                <w:rFonts w:asciiTheme="minorHAnsi" w:hAnsiTheme="minorHAnsi" w:cstheme="minorHAnsi"/>
              </w:rPr>
              <w:t>Those seeking assistance can contact the</w:t>
            </w:r>
            <w:r w:rsidR="007C5052" w:rsidRPr="00AA77D3">
              <w:rPr>
                <w:rFonts w:asciiTheme="minorHAnsi" w:hAnsiTheme="minorHAnsi" w:cstheme="minorHAnsi"/>
              </w:rPr>
              <w:t xml:space="preserve"> care division of the</w:t>
            </w:r>
            <w:r w:rsidR="00220F92" w:rsidRPr="00AA77D3">
              <w:rPr>
                <w:rFonts w:asciiTheme="minorHAnsi" w:hAnsiTheme="minorHAnsi" w:cstheme="minorHAnsi"/>
              </w:rPr>
              <w:t xml:space="preserve"> Aboriginal Legal Service NSW/ACT (ALS) or one of the other </w:t>
            </w:r>
            <w:r w:rsidR="007C5052" w:rsidRPr="00AA77D3">
              <w:rPr>
                <w:rFonts w:asciiTheme="minorHAnsi" w:hAnsiTheme="minorHAnsi" w:cstheme="minorHAnsi"/>
              </w:rPr>
              <w:t xml:space="preserve">relevant </w:t>
            </w:r>
            <w:r w:rsidR="00220F92" w:rsidRPr="00AA77D3">
              <w:rPr>
                <w:rFonts w:asciiTheme="minorHAnsi" w:hAnsiTheme="minorHAnsi" w:cstheme="minorHAnsi"/>
              </w:rPr>
              <w:t>non-government organisations listed below.</w:t>
            </w:r>
          </w:p>
          <w:p w14:paraId="0403BCED" w14:textId="0FB3E4B4" w:rsidR="00E63C70" w:rsidRPr="00AA77D3" w:rsidRDefault="00E63C70" w:rsidP="00790505">
            <w:pPr>
              <w:rPr>
                <w:rFonts w:asciiTheme="minorHAnsi" w:hAnsiTheme="minorHAnsi" w:cstheme="minorHAnsi"/>
                <w:b/>
                <w:bCs/>
              </w:rPr>
            </w:pPr>
          </w:p>
        </w:tc>
      </w:tr>
      <w:tr w:rsidR="00420E1B" w:rsidRPr="00AA77D3" w14:paraId="396FDB6C" w14:textId="1F91A42A" w:rsidTr="0060331D">
        <w:tc>
          <w:tcPr>
            <w:tcW w:w="15412" w:type="dxa"/>
            <w:gridSpan w:val="5"/>
            <w:shd w:val="clear" w:color="auto" w:fill="FBD4B4" w:themeFill="accent6" w:themeFillTint="66"/>
          </w:tcPr>
          <w:p w14:paraId="0A8A15C8" w14:textId="18C3F60A" w:rsidR="00420E1B" w:rsidRPr="00AA77D3" w:rsidRDefault="00420E1B" w:rsidP="00420E1B">
            <w:pPr>
              <w:rPr>
                <w:rFonts w:asciiTheme="minorHAnsi" w:hAnsiTheme="minorHAnsi" w:cstheme="minorHAnsi"/>
                <w:b/>
                <w:bCs/>
              </w:rPr>
            </w:pPr>
            <w:bookmarkStart w:id="2" w:name="NGO_Advocacy_CareProceedings"/>
            <w:r w:rsidRPr="00AA77D3">
              <w:rPr>
                <w:rFonts w:asciiTheme="minorHAnsi" w:hAnsiTheme="minorHAnsi" w:cstheme="minorHAnsi"/>
                <w:b/>
                <w:bCs/>
              </w:rPr>
              <w:t>Non-government organisations</w:t>
            </w:r>
            <w:r w:rsidR="002B7609" w:rsidRPr="00AA77D3">
              <w:rPr>
                <w:rFonts w:asciiTheme="minorHAnsi" w:hAnsiTheme="minorHAnsi" w:cstheme="minorHAnsi"/>
                <w:b/>
                <w:bCs/>
              </w:rPr>
              <w:t xml:space="preserve"> which provide advocacy in </w:t>
            </w:r>
            <w:r w:rsidR="00730FB1" w:rsidRPr="00AA77D3">
              <w:rPr>
                <w:rFonts w:asciiTheme="minorHAnsi" w:hAnsiTheme="minorHAnsi" w:cstheme="minorHAnsi"/>
                <w:b/>
                <w:bCs/>
              </w:rPr>
              <w:t>care and protection proceedings</w:t>
            </w:r>
          </w:p>
          <w:bookmarkEnd w:id="2"/>
          <w:p w14:paraId="3153A5B1" w14:textId="77777777" w:rsidR="00420E1B" w:rsidRPr="00AA77D3" w:rsidRDefault="00420E1B" w:rsidP="00073CC8">
            <w:pPr>
              <w:rPr>
                <w:rFonts w:asciiTheme="minorHAnsi" w:hAnsiTheme="minorHAnsi" w:cstheme="minorHAnsi"/>
                <w:b/>
                <w:bCs/>
              </w:rPr>
            </w:pPr>
          </w:p>
        </w:tc>
      </w:tr>
      <w:tr w:rsidR="00DB0DD3" w:rsidRPr="00AA77D3" w14:paraId="520B17B7" w14:textId="63604D52" w:rsidTr="00970087">
        <w:tc>
          <w:tcPr>
            <w:tcW w:w="1706" w:type="dxa"/>
            <w:shd w:val="clear" w:color="auto" w:fill="F79646" w:themeFill="accent6"/>
          </w:tcPr>
          <w:p w14:paraId="1341A2F1" w14:textId="31913656" w:rsidR="00420E1B" w:rsidRPr="00AA77D3" w:rsidRDefault="009343FE" w:rsidP="00F53404">
            <w:pPr>
              <w:rPr>
                <w:rFonts w:asciiTheme="minorHAnsi" w:hAnsiTheme="minorHAnsi" w:cstheme="minorHAnsi"/>
                <w:b/>
                <w:bCs/>
              </w:rPr>
            </w:pPr>
            <w:r w:rsidRPr="00AA77D3">
              <w:rPr>
                <w:rFonts w:asciiTheme="minorHAnsi" w:hAnsiTheme="minorHAnsi" w:cstheme="minorHAnsi"/>
                <w:b/>
                <w:bCs/>
                <w:i/>
                <w:iCs/>
              </w:rPr>
              <w:t>Name</w:t>
            </w:r>
          </w:p>
        </w:tc>
        <w:tc>
          <w:tcPr>
            <w:tcW w:w="1641" w:type="dxa"/>
            <w:shd w:val="clear" w:color="auto" w:fill="F79646" w:themeFill="accent6"/>
          </w:tcPr>
          <w:p w14:paraId="5814AFD2" w14:textId="0595E013" w:rsidR="00420E1B" w:rsidRPr="00AA77D3" w:rsidRDefault="009343FE" w:rsidP="00F53404">
            <w:pPr>
              <w:rPr>
                <w:rFonts w:asciiTheme="minorHAnsi" w:hAnsiTheme="minorHAnsi" w:cstheme="minorHAnsi"/>
                <w:b/>
                <w:bCs/>
              </w:rPr>
            </w:pPr>
            <w:r w:rsidRPr="00AA77D3">
              <w:rPr>
                <w:rFonts w:asciiTheme="minorHAnsi" w:hAnsiTheme="minorHAnsi" w:cstheme="minorHAnsi"/>
                <w:b/>
                <w:bCs/>
                <w:i/>
                <w:iCs/>
              </w:rPr>
              <w:t>Location</w:t>
            </w:r>
          </w:p>
        </w:tc>
        <w:tc>
          <w:tcPr>
            <w:tcW w:w="4671" w:type="dxa"/>
            <w:shd w:val="clear" w:color="auto" w:fill="F79646" w:themeFill="accent6"/>
          </w:tcPr>
          <w:p w14:paraId="2CA9F4F1" w14:textId="2F4F8182" w:rsidR="00420E1B" w:rsidRPr="00AA77D3" w:rsidRDefault="00420E1B" w:rsidP="00F53404">
            <w:pPr>
              <w:rPr>
                <w:rFonts w:asciiTheme="minorHAnsi" w:hAnsiTheme="minorHAnsi" w:cstheme="minorHAnsi"/>
                <w:b/>
                <w:bCs/>
              </w:rPr>
            </w:pPr>
            <w:r w:rsidRPr="00AA77D3">
              <w:rPr>
                <w:rFonts w:asciiTheme="minorHAnsi" w:hAnsiTheme="minorHAnsi" w:cstheme="minorHAnsi"/>
                <w:b/>
                <w:bCs/>
                <w:i/>
                <w:iCs/>
              </w:rPr>
              <w:t>About</w:t>
            </w:r>
          </w:p>
        </w:tc>
        <w:tc>
          <w:tcPr>
            <w:tcW w:w="3038" w:type="dxa"/>
            <w:shd w:val="clear" w:color="auto" w:fill="F79646" w:themeFill="accent6"/>
          </w:tcPr>
          <w:p w14:paraId="0F267960" w14:textId="18281C30" w:rsidR="00420E1B" w:rsidRPr="00AA77D3" w:rsidRDefault="00420E1B" w:rsidP="00F53404">
            <w:pPr>
              <w:rPr>
                <w:rFonts w:asciiTheme="minorHAnsi" w:hAnsiTheme="minorHAnsi" w:cstheme="minorHAnsi"/>
                <w:b/>
                <w:bCs/>
              </w:rPr>
            </w:pPr>
            <w:r w:rsidRPr="00AA77D3">
              <w:rPr>
                <w:rFonts w:asciiTheme="minorHAnsi" w:hAnsiTheme="minorHAnsi" w:cstheme="minorHAnsi"/>
                <w:b/>
                <w:bCs/>
                <w:i/>
                <w:iCs/>
              </w:rPr>
              <w:t>Accessing the service</w:t>
            </w:r>
          </w:p>
        </w:tc>
        <w:tc>
          <w:tcPr>
            <w:tcW w:w="4356" w:type="dxa"/>
            <w:shd w:val="clear" w:color="auto" w:fill="F79646" w:themeFill="accent6"/>
          </w:tcPr>
          <w:p w14:paraId="00832F11" w14:textId="782D15EF" w:rsidR="00420E1B" w:rsidRPr="00AA77D3" w:rsidRDefault="009343FE" w:rsidP="00420E1B">
            <w:pPr>
              <w:rPr>
                <w:rFonts w:asciiTheme="minorHAnsi" w:hAnsiTheme="minorHAnsi" w:cstheme="minorHAnsi"/>
                <w:b/>
                <w:bCs/>
                <w:i/>
                <w:iCs/>
              </w:rPr>
            </w:pPr>
            <w:r w:rsidRPr="00AA77D3">
              <w:rPr>
                <w:rFonts w:asciiTheme="minorHAnsi" w:hAnsiTheme="minorHAnsi" w:cstheme="minorHAnsi"/>
                <w:b/>
                <w:bCs/>
                <w:i/>
                <w:iCs/>
              </w:rPr>
              <w:t>Link(s) and/or contact information</w:t>
            </w:r>
          </w:p>
        </w:tc>
      </w:tr>
      <w:tr w:rsidR="00DB0DD3" w:rsidRPr="00AA77D3" w14:paraId="2900AEE4" w14:textId="49A914A9" w:rsidTr="00970087">
        <w:tc>
          <w:tcPr>
            <w:tcW w:w="1706" w:type="dxa"/>
          </w:tcPr>
          <w:p w14:paraId="0E999808" w14:textId="7A57FA85" w:rsidR="00083BFF" w:rsidRPr="00AA77D3" w:rsidRDefault="006A781C" w:rsidP="00083BFF">
            <w:pPr>
              <w:rPr>
                <w:rFonts w:asciiTheme="minorHAnsi" w:hAnsiTheme="minorHAnsi" w:cstheme="minorHAnsi"/>
              </w:rPr>
            </w:pPr>
            <w:r w:rsidRPr="00AA77D3">
              <w:rPr>
                <w:rFonts w:asciiTheme="minorHAnsi" w:hAnsiTheme="minorHAnsi" w:cstheme="minorHAnsi"/>
              </w:rPr>
              <w:t>Aboriginal Legal Service NSW/ACT (ALS)</w:t>
            </w:r>
          </w:p>
        </w:tc>
        <w:tc>
          <w:tcPr>
            <w:tcW w:w="1641" w:type="dxa"/>
          </w:tcPr>
          <w:p w14:paraId="356A2880" w14:textId="374CB776" w:rsidR="00083BFF" w:rsidRPr="00AA77D3" w:rsidRDefault="009343FE" w:rsidP="00083BFF">
            <w:pPr>
              <w:rPr>
                <w:rFonts w:asciiTheme="minorHAnsi" w:hAnsiTheme="minorHAnsi" w:cstheme="minorHAnsi"/>
                <w:b/>
                <w:bCs/>
              </w:rPr>
            </w:pPr>
            <w:r w:rsidRPr="00AA77D3">
              <w:rPr>
                <w:rFonts w:asciiTheme="minorHAnsi" w:hAnsiTheme="minorHAnsi" w:cstheme="minorHAnsi"/>
              </w:rPr>
              <w:t>NSW</w:t>
            </w:r>
            <w:r w:rsidR="004E6EC4" w:rsidRPr="00AA77D3">
              <w:rPr>
                <w:rFonts w:asciiTheme="minorHAnsi" w:hAnsiTheme="minorHAnsi" w:cstheme="minorHAnsi"/>
              </w:rPr>
              <w:t>,</w:t>
            </w:r>
            <w:r w:rsidRPr="00AA77D3">
              <w:rPr>
                <w:rFonts w:asciiTheme="minorHAnsi" w:hAnsiTheme="minorHAnsi" w:cstheme="minorHAnsi"/>
              </w:rPr>
              <w:t xml:space="preserve"> State-wide</w:t>
            </w:r>
            <w:r w:rsidR="000D40D3">
              <w:rPr>
                <w:rFonts w:asciiTheme="minorHAnsi" w:hAnsiTheme="minorHAnsi" w:cstheme="minorHAnsi"/>
              </w:rPr>
              <w:t xml:space="preserve"> (approximately 24 offices across NSW and ACT)</w:t>
            </w:r>
          </w:p>
        </w:tc>
        <w:tc>
          <w:tcPr>
            <w:tcW w:w="4671" w:type="dxa"/>
          </w:tcPr>
          <w:p w14:paraId="4ED765A8" w14:textId="43BBD3D5" w:rsidR="00283BDC" w:rsidRPr="00283BDC" w:rsidRDefault="00283BDC" w:rsidP="00F156B2">
            <w:pPr>
              <w:rPr>
                <w:rFonts w:asciiTheme="minorHAnsi" w:hAnsiTheme="minorHAnsi" w:cstheme="minorHAnsi"/>
                <w:b/>
                <w:bCs/>
              </w:rPr>
            </w:pPr>
            <w:r>
              <w:rPr>
                <w:rFonts w:asciiTheme="minorHAnsi" w:hAnsiTheme="minorHAnsi" w:cstheme="minorHAnsi"/>
                <w:b/>
                <w:bCs/>
              </w:rPr>
              <w:t>How we help</w:t>
            </w:r>
          </w:p>
          <w:p w14:paraId="1BE16836" w14:textId="722349E9" w:rsidR="00F156B2" w:rsidRDefault="00F156B2" w:rsidP="00F156B2">
            <w:pPr>
              <w:rPr>
                <w:rFonts w:asciiTheme="minorHAnsi" w:hAnsiTheme="minorHAnsi" w:cstheme="minorHAnsi"/>
              </w:rPr>
            </w:pPr>
            <w:r w:rsidRPr="00F156B2">
              <w:rPr>
                <w:rFonts w:asciiTheme="minorHAnsi" w:hAnsiTheme="minorHAnsi" w:cstheme="minorHAnsi"/>
              </w:rPr>
              <w:t>The ALS Care and Protection team provides culturally safe, expert legal and non-legal assistance. </w:t>
            </w:r>
          </w:p>
          <w:p w14:paraId="7B99336E" w14:textId="17BA68C6" w:rsidR="0050602F" w:rsidRDefault="0050602F" w:rsidP="00F156B2">
            <w:pPr>
              <w:rPr>
                <w:rFonts w:asciiTheme="minorHAnsi" w:hAnsiTheme="minorHAnsi" w:cstheme="minorHAnsi"/>
              </w:rPr>
            </w:pPr>
          </w:p>
          <w:p w14:paraId="1EFDFA23" w14:textId="0E6701F1" w:rsidR="0050602F" w:rsidRPr="00283BDC" w:rsidRDefault="00283BDC" w:rsidP="00F156B2">
            <w:pPr>
              <w:rPr>
                <w:rFonts w:asciiTheme="minorHAnsi" w:hAnsiTheme="minorHAnsi" w:cstheme="minorHAnsi"/>
                <w:b/>
                <w:bCs/>
              </w:rPr>
            </w:pPr>
            <w:r w:rsidRPr="00283BDC">
              <w:rPr>
                <w:rFonts w:asciiTheme="minorHAnsi" w:hAnsiTheme="minorHAnsi" w:cstheme="minorHAnsi"/>
                <w:b/>
                <w:bCs/>
              </w:rPr>
              <w:t>Who we help</w:t>
            </w:r>
            <w:r>
              <w:rPr>
                <w:rFonts w:asciiTheme="minorHAnsi" w:hAnsiTheme="minorHAnsi" w:cstheme="minorHAnsi"/>
                <w:b/>
                <w:bCs/>
              </w:rPr>
              <w:br/>
            </w:r>
            <w:r>
              <w:rPr>
                <w:rFonts w:asciiTheme="minorHAnsi" w:hAnsiTheme="minorHAnsi" w:cstheme="minorHAnsi"/>
              </w:rPr>
              <w:t>T</w:t>
            </w:r>
            <w:r w:rsidR="00F156B2" w:rsidRPr="00F156B2">
              <w:rPr>
                <w:rFonts w:asciiTheme="minorHAnsi" w:hAnsiTheme="minorHAnsi" w:cstheme="minorHAnsi"/>
              </w:rPr>
              <w:t xml:space="preserve">he Care and Protection </w:t>
            </w:r>
            <w:r w:rsidR="0050602F">
              <w:rPr>
                <w:rFonts w:asciiTheme="minorHAnsi" w:hAnsiTheme="minorHAnsi" w:cstheme="minorHAnsi"/>
              </w:rPr>
              <w:t>team</w:t>
            </w:r>
            <w:r w:rsidR="00F156B2" w:rsidRPr="00F156B2">
              <w:rPr>
                <w:rFonts w:asciiTheme="minorHAnsi" w:hAnsiTheme="minorHAnsi" w:cstheme="minorHAnsi"/>
              </w:rPr>
              <w:t xml:space="preserve"> helps Aboriginal women, men, parents and grandparents, uncles, aunties and children with child protection </w:t>
            </w:r>
            <w:proofErr w:type="gramStart"/>
            <w:r w:rsidR="00F156B2" w:rsidRPr="00F156B2">
              <w:rPr>
                <w:rFonts w:asciiTheme="minorHAnsi" w:hAnsiTheme="minorHAnsi" w:cstheme="minorHAnsi"/>
              </w:rPr>
              <w:t>issues.</w:t>
            </w:r>
            <w:proofErr w:type="gramEnd"/>
            <w:r w:rsidR="0050602F">
              <w:rPr>
                <w:rFonts w:asciiTheme="minorHAnsi" w:hAnsiTheme="minorHAnsi" w:cstheme="minorHAnsi"/>
              </w:rPr>
              <w:t xml:space="preserve"> </w:t>
            </w:r>
          </w:p>
          <w:p w14:paraId="77947C90" w14:textId="379C502E" w:rsidR="0050602F" w:rsidRDefault="0050602F" w:rsidP="00F156B2">
            <w:pPr>
              <w:rPr>
                <w:rFonts w:asciiTheme="minorHAnsi" w:hAnsiTheme="minorHAnsi" w:cstheme="minorHAnsi"/>
              </w:rPr>
            </w:pPr>
          </w:p>
          <w:p w14:paraId="02BCB9B9" w14:textId="0F68E4BC" w:rsidR="00283BDC" w:rsidRPr="00283BDC" w:rsidRDefault="00283BDC" w:rsidP="00F156B2">
            <w:pPr>
              <w:rPr>
                <w:rFonts w:asciiTheme="minorHAnsi" w:hAnsiTheme="minorHAnsi" w:cstheme="minorHAnsi"/>
                <w:b/>
                <w:bCs/>
              </w:rPr>
            </w:pPr>
            <w:r>
              <w:rPr>
                <w:rFonts w:asciiTheme="minorHAnsi" w:hAnsiTheme="minorHAnsi" w:cstheme="minorHAnsi"/>
                <w:b/>
                <w:bCs/>
              </w:rPr>
              <w:t>What we do</w:t>
            </w:r>
          </w:p>
          <w:p w14:paraId="45BE5647" w14:textId="5851AF89" w:rsidR="00F156B2" w:rsidRDefault="0050602F" w:rsidP="00F156B2">
            <w:pPr>
              <w:rPr>
                <w:rFonts w:asciiTheme="minorHAnsi" w:hAnsiTheme="minorHAnsi" w:cstheme="minorHAnsi"/>
              </w:rPr>
            </w:pPr>
            <w:r>
              <w:rPr>
                <w:rFonts w:asciiTheme="minorHAnsi" w:hAnsiTheme="minorHAnsi" w:cstheme="minorHAnsi"/>
              </w:rPr>
              <w:t>The team helps clients understand what the Child Protection Agencies are saying and why a particular outcome has occurred. It also helps families understand the court process.</w:t>
            </w:r>
          </w:p>
          <w:p w14:paraId="50C808C4" w14:textId="572F60D5" w:rsidR="0050602F" w:rsidRDefault="0050602F" w:rsidP="00F156B2">
            <w:pPr>
              <w:rPr>
                <w:rFonts w:asciiTheme="minorHAnsi" w:hAnsiTheme="minorHAnsi" w:cstheme="minorHAnsi"/>
              </w:rPr>
            </w:pPr>
          </w:p>
          <w:p w14:paraId="56BFD204" w14:textId="36C75583" w:rsidR="001D6E9A" w:rsidRDefault="0050602F" w:rsidP="00F156B2">
            <w:pPr>
              <w:rPr>
                <w:rFonts w:asciiTheme="minorHAnsi" w:hAnsiTheme="minorHAnsi" w:cstheme="minorHAnsi"/>
              </w:rPr>
            </w:pPr>
            <w:r>
              <w:rPr>
                <w:rFonts w:asciiTheme="minorHAnsi" w:hAnsiTheme="minorHAnsi" w:cstheme="minorHAnsi"/>
              </w:rPr>
              <w:t xml:space="preserve">ALS challenges the system so that Aboriginal families </w:t>
            </w:r>
            <w:r w:rsidR="001D6E9A">
              <w:rPr>
                <w:rFonts w:asciiTheme="minorHAnsi" w:hAnsiTheme="minorHAnsi" w:cstheme="minorHAnsi"/>
              </w:rPr>
              <w:t xml:space="preserve">can get their children back and so that </w:t>
            </w:r>
            <w:r>
              <w:rPr>
                <w:rFonts w:asciiTheme="minorHAnsi" w:hAnsiTheme="minorHAnsi" w:cstheme="minorHAnsi"/>
              </w:rPr>
              <w:t>children’s connection to their families and culture</w:t>
            </w:r>
            <w:r w:rsidR="001D6E9A">
              <w:rPr>
                <w:rFonts w:asciiTheme="minorHAnsi" w:hAnsiTheme="minorHAnsi" w:cstheme="minorHAnsi"/>
              </w:rPr>
              <w:t xml:space="preserve"> can be maintained</w:t>
            </w:r>
            <w:r>
              <w:rPr>
                <w:rFonts w:asciiTheme="minorHAnsi" w:hAnsiTheme="minorHAnsi" w:cstheme="minorHAnsi"/>
              </w:rPr>
              <w:t>.</w:t>
            </w:r>
          </w:p>
          <w:p w14:paraId="18284820" w14:textId="5C63BCAE" w:rsidR="00283BDC" w:rsidRDefault="00283BDC" w:rsidP="00F156B2">
            <w:pPr>
              <w:rPr>
                <w:rFonts w:asciiTheme="minorHAnsi" w:hAnsiTheme="minorHAnsi" w:cstheme="minorHAnsi"/>
              </w:rPr>
            </w:pPr>
          </w:p>
          <w:p w14:paraId="2CC48275" w14:textId="790D9BA8" w:rsidR="00283BDC" w:rsidRDefault="00283BDC" w:rsidP="00F156B2">
            <w:pPr>
              <w:rPr>
                <w:rFonts w:asciiTheme="minorHAnsi" w:hAnsiTheme="minorHAnsi" w:cstheme="minorHAnsi"/>
              </w:rPr>
            </w:pPr>
            <w:r>
              <w:rPr>
                <w:rFonts w:asciiTheme="minorHAnsi" w:hAnsiTheme="minorHAnsi" w:cstheme="minorHAnsi"/>
              </w:rPr>
              <w:t>The ALS can be of help if:</w:t>
            </w:r>
          </w:p>
          <w:p w14:paraId="1A1967DB" w14:textId="3787C1F1" w:rsidR="00283BDC" w:rsidRDefault="00283BDC" w:rsidP="00A34FE1">
            <w:pPr>
              <w:pStyle w:val="ListParagraph"/>
              <w:numPr>
                <w:ilvl w:val="0"/>
                <w:numId w:val="11"/>
              </w:numPr>
              <w:rPr>
                <w:rFonts w:asciiTheme="minorHAnsi" w:hAnsiTheme="minorHAnsi" w:cstheme="minorHAnsi"/>
              </w:rPr>
            </w:pPr>
            <w:r>
              <w:rPr>
                <w:rFonts w:asciiTheme="minorHAnsi" w:hAnsiTheme="minorHAnsi" w:cstheme="minorHAnsi"/>
              </w:rPr>
              <w:lastRenderedPageBreak/>
              <w:t>A care application has been made</w:t>
            </w:r>
          </w:p>
          <w:p w14:paraId="6E281D9A" w14:textId="2FDD141A" w:rsidR="00283BDC" w:rsidRDefault="00283BDC" w:rsidP="00A34FE1">
            <w:pPr>
              <w:pStyle w:val="ListParagraph"/>
              <w:numPr>
                <w:ilvl w:val="0"/>
                <w:numId w:val="11"/>
              </w:numPr>
              <w:rPr>
                <w:rFonts w:asciiTheme="minorHAnsi" w:hAnsiTheme="minorHAnsi" w:cstheme="minorHAnsi"/>
              </w:rPr>
            </w:pPr>
            <w:r>
              <w:rPr>
                <w:rFonts w:asciiTheme="minorHAnsi" w:hAnsiTheme="minorHAnsi" w:cstheme="minorHAnsi"/>
              </w:rPr>
              <w:t>A child was removed a long time ago</w:t>
            </w:r>
          </w:p>
          <w:p w14:paraId="4F58F858" w14:textId="436F3F78" w:rsidR="00283BDC" w:rsidRDefault="00283BDC" w:rsidP="00A34FE1">
            <w:pPr>
              <w:pStyle w:val="ListParagraph"/>
              <w:numPr>
                <w:ilvl w:val="0"/>
                <w:numId w:val="11"/>
              </w:numPr>
              <w:rPr>
                <w:rFonts w:asciiTheme="minorHAnsi" w:hAnsiTheme="minorHAnsi" w:cstheme="minorHAnsi"/>
              </w:rPr>
            </w:pPr>
            <w:r>
              <w:rPr>
                <w:rFonts w:asciiTheme="minorHAnsi" w:hAnsiTheme="minorHAnsi" w:cstheme="minorHAnsi"/>
              </w:rPr>
              <w:t>You want to change an order made by the court</w:t>
            </w:r>
          </w:p>
          <w:p w14:paraId="1DE2C6D2" w14:textId="0B2EBB6F" w:rsidR="00283BDC" w:rsidRDefault="00283BDC" w:rsidP="00A34FE1">
            <w:pPr>
              <w:pStyle w:val="ListParagraph"/>
              <w:numPr>
                <w:ilvl w:val="0"/>
                <w:numId w:val="11"/>
              </w:numPr>
              <w:rPr>
                <w:rFonts w:asciiTheme="minorHAnsi" w:hAnsiTheme="minorHAnsi" w:cstheme="minorHAnsi"/>
              </w:rPr>
            </w:pPr>
            <w:r>
              <w:rPr>
                <w:rFonts w:asciiTheme="minorHAnsi" w:hAnsiTheme="minorHAnsi" w:cstheme="minorHAnsi"/>
              </w:rPr>
              <w:t>You need help deciding whether you can fight a matter or not</w:t>
            </w:r>
          </w:p>
          <w:p w14:paraId="1AD9525D" w14:textId="7D74EBAD" w:rsidR="00283BDC" w:rsidRPr="00283BDC" w:rsidRDefault="00283BDC" w:rsidP="00A34FE1">
            <w:pPr>
              <w:pStyle w:val="ListParagraph"/>
              <w:numPr>
                <w:ilvl w:val="0"/>
                <w:numId w:val="11"/>
              </w:numPr>
              <w:rPr>
                <w:rFonts w:asciiTheme="minorHAnsi" w:hAnsiTheme="minorHAnsi" w:cstheme="minorHAnsi"/>
              </w:rPr>
            </w:pPr>
            <w:r>
              <w:rPr>
                <w:rFonts w:asciiTheme="minorHAnsi" w:hAnsiTheme="minorHAnsi" w:cstheme="minorHAnsi"/>
              </w:rPr>
              <w:t>Your family needs a support plan now, or into the future</w:t>
            </w:r>
          </w:p>
          <w:p w14:paraId="44A075D0" w14:textId="3C6E0A68" w:rsidR="00083BFF" w:rsidRPr="00F156B2" w:rsidRDefault="00083BFF" w:rsidP="00F156B2">
            <w:pPr>
              <w:rPr>
                <w:rFonts w:asciiTheme="minorHAnsi" w:hAnsiTheme="minorHAnsi" w:cstheme="minorHAnsi"/>
              </w:rPr>
            </w:pPr>
          </w:p>
        </w:tc>
        <w:tc>
          <w:tcPr>
            <w:tcW w:w="3038" w:type="dxa"/>
          </w:tcPr>
          <w:p w14:paraId="76C1083E" w14:textId="584EDA7F" w:rsidR="00083BFF" w:rsidRDefault="008D0399" w:rsidP="00083BFF">
            <w:pPr>
              <w:rPr>
                <w:rFonts w:asciiTheme="minorHAnsi" w:hAnsiTheme="minorHAnsi" w:cstheme="minorHAnsi"/>
              </w:rPr>
            </w:pPr>
            <w:r w:rsidRPr="00E26838">
              <w:rPr>
                <w:rFonts w:asciiTheme="minorHAnsi" w:hAnsiTheme="minorHAnsi" w:cstheme="minorHAnsi"/>
              </w:rPr>
              <w:lastRenderedPageBreak/>
              <w:t>ALS with provide s</w:t>
            </w:r>
            <w:r w:rsidR="00E76C02" w:rsidRPr="00E26838">
              <w:rPr>
                <w:rFonts w:asciiTheme="minorHAnsi" w:hAnsiTheme="minorHAnsi" w:cstheme="minorHAnsi"/>
              </w:rPr>
              <w:t xml:space="preserve">ome ad hoc services but </w:t>
            </w:r>
            <w:r w:rsidRPr="00E26838">
              <w:rPr>
                <w:rFonts w:asciiTheme="minorHAnsi" w:hAnsiTheme="minorHAnsi" w:cstheme="minorHAnsi"/>
              </w:rPr>
              <w:t>for more</w:t>
            </w:r>
            <w:r>
              <w:rPr>
                <w:rFonts w:asciiTheme="minorHAnsi" w:hAnsiTheme="minorHAnsi" w:cstheme="minorHAnsi"/>
              </w:rPr>
              <w:t xml:space="preserve"> complex matters w</w:t>
            </w:r>
            <w:r w:rsidR="00E26838">
              <w:rPr>
                <w:rFonts w:asciiTheme="minorHAnsi" w:hAnsiTheme="minorHAnsi" w:cstheme="minorHAnsi"/>
              </w:rPr>
              <w:t>ill require proof of Aboriginality.</w:t>
            </w:r>
          </w:p>
          <w:p w14:paraId="64212E0D" w14:textId="18842EF8" w:rsidR="001D6C41" w:rsidRDefault="001D6C41" w:rsidP="00083BFF">
            <w:pPr>
              <w:rPr>
                <w:rFonts w:asciiTheme="minorHAnsi" w:hAnsiTheme="minorHAnsi" w:cstheme="minorHAnsi"/>
              </w:rPr>
            </w:pPr>
          </w:p>
          <w:p w14:paraId="220AB0B8" w14:textId="5EF6C3F7" w:rsidR="001D6C41" w:rsidRDefault="001D6C41" w:rsidP="00083BFF">
            <w:pPr>
              <w:rPr>
                <w:rFonts w:asciiTheme="minorHAnsi" w:hAnsiTheme="minorHAnsi" w:cstheme="minorHAnsi"/>
              </w:rPr>
            </w:pPr>
            <w:r>
              <w:rPr>
                <w:rFonts w:asciiTheme="minorHAnsi" w:hAnsiTheme="minorHAnsi" w:cstheme="minorHAnsi"/>
              </w:rPr>
              <w:t xml:space="preserve">Legal assistance is provided subject to a means, </w:t>
            </w:r>
            <w:proofErr w:type="gramStart"/>
            <w:r>
              <w:rPr>
                <w:rFonts w:asciiTheme="minorHAnsi" w:hAnsiTheme="minorHAnsi" w:cstheme="minorHAnsi"/>
              </w:rPr>
              <w:t>merit</w:t>
            </w:r>
            <w:proofErr w:type="gramEnd"/>
            <w:r>
              <w:rPr>
                <w:rFonts w:asciiTheme="minorHAnsi" w:hAnsiTheme="minorHAnsi" w:cstheme="minorHAnsi"/>
              </w:rPr>
              <w:t xml:space="preserve"> and conflict test, as well as the availability of ALS Care and Protection lawyers. </w:t>
            </w:r>
          </w:p>
          <w:p w14:paraId="5AD4990F" w14:textId="263830E8" w:rsidR="00A127FD" w:rsidRPr="00AA77D3" w:rsidRDefault="000C2111" w:rsidP="000C2111">
            <w:pPr>
              <w:tabs>
                <w:tab w:val="left" w:pos="1959"/>
              </w:tabs>
              <w:rPr>
                <w:rFonts w:asciiTheme="minorHAnsi" w:hAnsiTheme="minorHAnsi" w:cstheme="minorHAnsi"/>
                <w:b/>
                <w:bCs/>
              </w:rPr>
            </w:pPr>
            <w:r>
              <w:rPr>
                <w:rFonts w:asciiTheme="minorHAnsi" w:hAnsiTheme="minorHAnsi" w:cstheme="minorHAnsi"/>
                <w:b/>
                <w:bCs/>
              </w:rPr>
              <w:tab/>
            </w:r>
          </w:p>
        </w:tc>
        <w:tc>
          <w:tcPr>
            <w:tcW w:w="4356" w:type="dxa"/>
          </w:tcPr>
          <w:p w14:paraId="1E5B920D" w14:textId="4AA81767" w:rsidR="00083BFF" w:rsidRDefault="00790505" w:rsidP="00083BFF">
            <w:pPr>
              <w:rPr>
                <w:rFonts w:asciiTheme="minorHAnsi" w:hAnsiTheme="minorHAnsi" w:cstheme="minorHAnsi"/>
              </w:rPr>
            </w:pPr>
            <w:hyperlink r:id="rId11" w:history="1">
              <w:r w:rsidR="00EA2F76" w:rsidRPr="00A50A05">
                <w:rPr>
                  <w:rStyle w:val="Hyperlink"/>
                  <w:rFonts w:asciiTheme="minorHAnsi" w:hAnsiTheme="minorHAnsi" w:cstheme="minorHAnsi"/>
                  <w:b/>
                  <w:bCs/>
                </w:rPr>
                <w:t xml:space="preserve">ALS </w:t>
              </w:r>
              <w:r w:rsidR="003734F0" w:rsidRPr="00A50A05">
                <w:rPr>
                  <w:rStyle w:val="Hyperlink"/>
                  <w:rFonts w:asciiTheme="minorHAnsi" w:hAnsiTheme="minorHAnsi" w:cstheme="minorHAnsi"/>
                  <w:b/>
                  <w:bCs/>
                </w:rPr>
                <w:t>Care and Protection</w:t>
              </w:r>
              <w:r w:rsidR="00903D93" w:rsidRPr="00A50A05">
                <w:rPr>
                  <w:rStyle w:val="Hyperlink"/>
                  <w:rFonts w:asciiTheme="minorHAnsi" w:hAnsiTheme="minorHAnsi" w:cstheme="minorHAnsi"/>
                  <w:b/>
                  <w:bCs/>
                </w:rPr>
                <w:t xml:space="preserve"> </w:t>
              </w:r>
              <w:r w:rsidR="003734F0" w:rsidRPr="00A50A05">
                <w:rPr>
                  <w:rStyle w:val="Hyperlink"/>
                  <w:rFonts w:asciiTheme="minorHAnsi" w:hAnsiTheme="minorHAnsi" w:cstheme="minorHAnsi"/>
                  <w:b/>
                  <w:bCs/>
                </w:rPr>
                <w:t>webpage</w:t>
              </w:r>
            </w:hyperlink>
            <w:r w:rsidR="00EA2F76" w:rsidRPr="00AA77D3">
              <w:rPr>
                <w:rFonts w:asciiTheme="minorHAnsi" w:hAnsiTheme="minorHAnsi" w:cstheme="minorHAnsi"/>
              </w:rPr>
              <w:t xml:space="preserve"> </w:t>
            </w:r>
          </w:p>
          <w:p w14:paraId="39FEAF4D" w14:textId="77777777" w:rsidR="00083BFF" w:rsidRPr="00AA77D3" w:rsidRDefault="00083BFF" w:rsidP="00083BFF">
            <w:pPr>
              <w:rPr>
                <w:rFonts w:asciiTheme="minorHAnsi" w:hAnsiTheme="minorHAnsi" w:cstheme="minorHAnsi"/>
              </w:rPr>
            </w:pPr>
          </w:p>
          <w:p w14:paraId="7F4A49FA" w14:textId="77F662EB" w:rsidR="00083BFF" w:rsidRPr="00AA77D3" w:rsidRDefault="00083BFF" w:rsidP="00083BFF">
            <w:pPr>
              <w:rPr>
                <w:rFonts w:asciiTheme="minorHAnsi" w:hAnsiTheme="minorHAnsi" w:cstheme="minorHAnsi"/>
              </w:rPr>
            </w:pPr>
            <w:r w:rsidRPr="00AA77D3">
              <w:rPr>
                <w:rFonts w:asciiTheme="minorHAnsi" w:hAnsiTheme="minorHAnsi" w:cstheme="minorHAnsi"/>
                <w:b/>
                <w:bCs/>
              </w:rPr>
              <w:t>Ph</w:t>
            </w:r>
            <w:r w:rsidRPr="00AA77D3">
              <w:rPr>
                <w:rFonts w:asciiTheme="minorHAnsi" w:hAnsiTheme="minorHAnsi" w:cstheme="minorHAnsi"/>
              </w:rPr>
              <w:t xml:space="preserve">: 1800 733 233 </w:t>
            </w:r>
            <w:r w:rsidR="00622656">
              <w:rPr>
                <w:rFonts w:asciiTheme="minorHAnsi" w:hAnsiTheme="minorHAnsi" w:cstheme="minorHAnsi"/>
              </w:rPr>
              <w:t xml:space="preserve">to speak with ALS Care and Protection practice </w:t>
            </w:r>
          </w:p>
          <w:p w14:paraId="3BB53360" w14:textId="77777777" w:rsidR="007A445B" w:rsidRPr="00AA77D3" w:rsidRDefault="007A445B" w:rsidP="00083BFF">
            <w:pPr>
              <w:rPr>
                <w:rFonts w:asciiTheme="minorHAnsi" w:hAnsiTheme="minorHAnsi" w:cstheme="minorHAnsi"/>
                <w:b/>
                <w:bCs/>
              </w:rPr>
            </w:pPr>
          </w:p>
          <w:p w14:paraId="4BCC1E94" w14:textId="3608DB26" w:rsidR="0030688D" w:rsidRPr="00AA77D3" w:rsidRDefault="00790505" w:rsidP="00083BFF">
            <w:pPr>
              <w:rPr>
                <w:rFonts w:asciiTheme="minorHAnsi" w:hAnsiTheme="minorHAnsi" w:cstheme="minorHAnsi"/>
              </w:rPr>
            </w:pPr>
            <w:hyperlink r:id="rId12" w:history="1">
              <w:r w:rsidR="00DF2B17">
                <w:rPr>
                  <w:rStyle w:val="Hyperlink"/>
                  <w:rFonts w:asciiTheme="minorHAnsi" w:hAnsiTheme="minorHAnsi" w:cstheme="minorHAnsi"/>
                </w:rPr>
                <w:t>Office Locations</w:t>
              </w:r>
            </w:hyperlink>
          </w:p>
          <w:p w14:paraId="768A7ABF" w14:textId="39AA0D47" w:rsidR="007A445B" w:rsidRPr="00AA77D3" w:rsidRDefault="007A445B" w:rsidP="00083BFF">
            <w:pPr>
              <w:rPr>
                <w:rFonts w:asciiTheme="minorHAnsi" w:hAnsiTheme="minorHAnsi" w:cstheme="minorHAnsi"/>
              </w:rPr>
            </w:pPr>
            <w:r w:rsidRPr="00AA77D3">
              <w:rPr>
                <w:rFonts w:asciiTheme="minorHAnsi" w:hAnsiTheme="minorHAnsi" w:cstheme="minorHAnsi"/>
              </w:rPr>
              <w:t xml:space="preserve"> </w:t>
            </w:r>
          </w:p>
        </w:tc>
      </w:tr>
      <w:tr w:rsidR="00DB0DD3" w:rsidRPr="00AA77D3" w14:paraId="69ED831D" w14:textId="77777777" w:rsidTr="00970087">
        <w:tc>
          <w:tcPr>
            <w:tcW w:w="1706" w:type="dxa"/>
          </w:tcPr>
          <w:p w14:paraId="5AB6A373" w14:textId="0CBB25F2" w:rsidR="004E6EC4" w:rsidRPr="00AA77D3" w:rsidRDefault="004E6EC4" w:rsidP="00083BFF">
            <w:pPr>
              <w:rPr>
                <w:rFonts w:asciiTheme="minorHAnsi" w:hAnsiTheme="minorHAnsi" w:cstheme="minorHAnsi"/>
              </w:rPr>
            </w:pPr>
            <w:proofErr w:type="spellStart"/>
            <w:r w:rsidRPr="00AA77D3">
              <w:rPr>
                <w:rFonts w:asciiTheme="minorHAnsi" w:hAnsiTheme="minorHAnsi" w:cstheme="minorHAnsi"/>
              </w:rPr>
              <w:t>Binaal</w:t>
            </w:r>
            <w:proofErr w:type="spellEnd"/>
            <w:r w:rsidRPr="00AA77D3">
              <w:rPr>
                <w:rFonts w:asciiTheme="minorHAnsi" w:hAnsiTheme="minorHAnsi" w:cstheme="minorHAnsi"/>
              </w:rPr>
              <w:t xml:space="preserve"> </w:t>
            </w:r>
            <w:proofErr w:type="spellStart"/>
            <w:r w:rsidRPr="00AA77D3">
              <w:rPr>
                <w:rFonts w:asciiTheme="minorHAnsi" w:hAnsiTheme="minorHAnsi" w:cstheme="minorHAnsi"/>
              </w:rPr>
              <w:t>Billa</w:t>
            </w:r>
            <w:proofErr w:type="spellEnd"/>
          </w:p>
        </w:tc>
        <w:tc>
          <w:tcPr>
            <w:tcW w:w="1641" w:type="dxa"/>
          </w:tcPr>
          <w:p w14:paraId="2BA961D3" w14:textId="57212E49" w:rsidR="004E6EC4" w:rsidRPr="00AA77D3" w:rsidRDefault="002C7F8F" w:rsidP="00083BFF">
            <w:pPr>
              <w:rPr>
                <w:rFonts w:asciiTheme="minorHAnsi" w:hAnsiTheme="minorHAnsi" w:cstheme="minorHAnsi"/>
              </w:rPr>
            </w:pPr>
            <w:r w:rsidRPr="00AA77D3">
              <w:rPr>
                <w:rFonts w:asciiTheme="minorHAnsi" w:hAnsiTheme="minorHAnsi" w:cstheme="minorHAnsi"/>
              </w:rPr>
              <w:t xml:space="preserve">NSW, </w:t>
            </w:r>
            <w:proofErr w:type="gramStart"/>
            <w:r w:rsidR="004E6EC4" w:rsidRPr="00AA77D3">
              <w:rPr>
                <w:rFonts w:asciiTheme="minorHAnsi" w:hAnsiTheme="minorHAnsi" w:cstheme="minorHAnsi"/>
              </w:rPr>
              <w:t>Forbes</w:t>
            </w:r>
            <w:proofErr w:type="gramEnd"/>
            <w:r w:rsidR="004E6EC4" w:rsidRPr="00AA77D3">
              <w:rPr>
                <w:rFonts w:asciiTheme="minorHAnsi" w:hAnsiTheme="minorHAnsi" w:cstheme="minorHAnsi"/>
              </w:rPr>
              <w:t xml:space="preserve"> and surrounds</w:t>
            </w:r>
            <w:r w:rsidR="000841F8" w:rsidRPr="00AA77D3">
              <w:rPr>
                <w:rFonts w:asciiTheme="minorHAnsi" w:hAnsiTheme="minorHAnsi" w:cstheme="minorHAnsi"/>
              </w:rPr>
              <w:t xml:space="preserve"> (Parkes, Peak Hill, West Wyalong, Condobolin, Lake Cargelligo and Murrin Bridge)</w:t>
            </w:r>
          </w:p>
        </w:tc>
        <w:tc>
          <w:tcPr>
            <w:tcW w:w="4671" w:type="dxa"/>
          </w:tcPr>
          <w:p w14:paraId="57427300" w14:textId="47D3AB86" w:rsidR="004E6EC4" w:rsidRPr="00AA77D3" w:rsidRDefault="00CA702B" w:rsidP="00083BFF">
            <w:pPr>
              <w:rPr>
                <w:rFonts w:asciiTheme="minorHAnsi" w:hAnsiTheme="minorHAnsi" w:cstheme="minorHAnsi"/>
              </w:rPr>
            </w:pPr>
            <w:proofErr w:type="spellStart"/>
            <w:r w:rsidRPr="00AA77D3">
              <w:rPr>
                <w:rFonts w:asciiTheme="minorHAnsi" w:hAnsiTheme="minorHAnsi" w:cstheme="minorHAnsi"/>
              </w:rPr>
              <w:t>Binaal</w:t>
            </w:r>
            <w:proofErr w:type="spellEnd"/>
            <w:r w:rsidRPr="00AA77D3">
              <w:rPr>
                <w:rFonts w:asciiTheme="minorHAnsi" w:hAnsiTheme="minorHAnsi" w:cstheme="minorHAnsi"/>
              </w:rPr>
              <w:t xml:space="preserve"> </w:t>
            </w:r>
            <w:proofErr w:type="spellStart"/>
            <w:r w:rsidRPr="00AA77D3">
              <w:rPr>
                <w:rFonts w:asciiTheme="minorHAnsi" w:hAnsiTheme="minorHAnsi" w:cstheme="minorHAnsi"/>
              </w:rPr>
              <w:t>Bill</w:t>
            </w:r>
            <w:r w:rsidR="00146AAD" w:rsidRPr="00AA77D3">
              <w:rPr>
                <w:rFonts w:asciiTheme="minorHAnsi" w:hAnsiTheme="minorHAnsi" w:cstheme="minorHAnsi"/>
              </w:rPr>
              <w:t>a</w:t>
            </w:r>
            <w:proofErr w:type="spellEnd"/>
            <w:r w:rsidRPr="00AA77D3">
              <w:rPr>
                <w:rFonts w:asciiTheme="minorHAnsi" w:hAnsiTheme="minorHAnsi" w:cstheme="minorHAnsi"/>
              </w:rPr>
              <w:t xml:space="preserve"> will provide free legal assistance, in-house case management support for family, domestic violence and sexual assault victims and work with the community and in schools to deliver educational workshops and identify and address deeper problems in the community.</w:t>
            </w:r>
          </w:p>
          <w:p w14:paraId="71A9B026" w14:textId="77777777" w:rsidR="00973472" w:rsidRPr="00AA77D3" w:rsidRDefault="00973472" w:rsidP="00083BFF">
            <w:pPr>
              <w:rPr>
                <w:rFonts w:asciiTheme="minorHAnsi" w:hAnsiTheme="minorHAnsi" w:cstheme="minorHAnsi"/>
                <w:b/>
                <w:bCs/>
              </w:rPr>
            </w:pPr>
          </w:p>
          <w:p w14:paraId="5BF4794C" w14:textId="77777777" w:rsidR="00973472" w:rsidRPr="00AA77D3" w:rsidRDefault="00146AAD" w:rsidP="00083BFF">
            <w:pPr>
              <w:rPr>
                <w:rFonts w:asciiTheme="minorHAnsi" w:hAnsiTheme="minorHAnsi" w:cstheme="minorHAnsi"/>
              </w:rPr>
            </w:pPr>
            <w:proofErr w:type="spellStart"/>
            <w:r w:rsidRPr="00AA77D3">
              <w:rPr>
                <w:rFonts w:asciiTheme="minorHAnsi" w:hAnsiTheme="minorHAnsi" w:cstheme="minorHAnsi"/>
              </w:rPr>
              <w:t>Binaal</w:t>
            </w:r>
            <w:proofErr w:type="spellEnd"/>
            <w:r w:rsidRPr="00AA77D3">
              <w:rPr>
                <w:rFonts w:asciiTheme="minorHAnsi" w:hAnsiTheme="minorHAnsi" w:cstheme="minorHAnsi"/>
              </w:rPr>
              <w:t xml:space="preserve"> </w:t>
            </w:r>
            <w:proofErr w:type="spellStart"/>
            <w:r w:rsidRPr="00AA77D3">
              <w:rPr>
                <w:rFonts w:asciiTheme="minorHAnsi" w:hAnsiTheme="minorHAnsi" w:cstheme="minorHAnsi"/>
              </w:rPr>
              <w:t>Billa</w:t>
            </w:r>
            <w:proofErr w:type="spellEnd"/>
            <w:r w:rsidRPr="00AA77D3">
              <w:rPr>
                <w:rFonts w:asciiTheme="minorHAnsi" w:hAnsiTheme="minorHAnsi" w:cstheme="minorHAnsi"/>
              </w:rPr>
              <w:t xml:space="preserve"> </w:t>
            </w:r>
            <w:r w:rsidR="008929D4" w:rsidRPr="00AA77D3">
              <w:rPr>
                <w:rFonts w:asciiTheme="minorHAnsi" w:hAnsiTheme="minorHAnsi" w:cstheme="minorHAnsi"/>
              </w:rPr>
              <w:t>“</w:t>
            </w:r>
            <w:r w:rsidR="008F03D8" w:rsidRPr="00AA77D3">
              <w:rPr>
                <w:rFonts w:asciiTheme="minorHAnsi" w:hAnsiTheme="minorHAnsi" w:cstheme="minorHAnsi"/>
              </w:rPr>
              <w:t>provides</w:t>
            </w:r>
            <w:r w:rsidR="00B24D2A" w:rsidRPr="00AA77D3">
              <w:rPr>
                <w:rFonts w:asciiTheme="minorHAnsi" w:hAnsiTheme="minorHAnsi" w:cstheme="minorHAnsi"/>
              </w:rPr>
              <w:t xml:space="preserve"> </w:t>
            </w:r>
            <w:r w:rsidR="002D2A5E" w:rsidRPr="00AA77D3">
              <w:rPr>
                <w:rFonts w:asciiTheme="minorHAnsi" w:hAnsiTheme="minorHAnsi" w:cstheme="minorHAnsi"/>
              </w:rPr>
              <w:t xml:space="preserve">assistance with Department of Community and Justice </w:t>
            </w:r>
            <w:r w:rsidRPr="00AA77D3">
              <w:rPr>
                <w:rFonts w:asciiTheme="minorHAnsi" w:hAnsiTheme="minorHAnsi" w:cstheme="minorHAnsi"/>
              </w:rPr>
              <w:t xml:space="preserve">to </w:t>
            </w:r>
            <w:r w:rsidR="008929D4" w:rsidRPr="00AA77D3">
              <w:rPr>
                <w:rFonts w:asciiTheme="minorHAnsi" w:hAnsiTheme="minorHAnsi" w:cstheme="minorHAnsi"/>
              </w:rPr>
              <w:t>negotiate with the Department, advocacy at Case Plan Meetings, and representation in the children’s court in child protection cases.”</w:t>
            </w:r>
          </w:p>
          <w:p w14:paraId="1C1A9679" w14:textId="635C0338" w:rsidR="00C6098F" w:rsidRPr="00AA77D3" w:rsidRDefault="00C6098F" w:rsidP="00083BFF">
            <w:pPr>
              <w:rPr>
                <w:rFonts w:asciiTheme="minorHAnsi" w:hAnsiTheme="minorHAnsi" w:cstheme="minorHAnsi"/>
              </w:rPr>
            </w:pPr>
          </w:p>
        </w:tc>
        <w:tc>
          <w:tcPr>
            <w:tcW w:w="3038" w:type="dxa"/>
          </w:tcPr>
          <w:p w14:paraId="282CBAC4" w14:textId="57A21D8A" w:rsidR="00EA2F76" w:rsidRPr="00AA77D3" w:rsidRDefault="00EA2F76" w:rsidP="00EA2F76">
            <w:pPr>
              <w:rPr>
                <w:rFonts w:asciiTheme="minorHAnsi" w:hAnsiTheme="minorHAnsi" w:cstheme="minorHAnsi"/>
              </w:rPr>
            </w:pPr>
            <w:r w:rsidRPr="00AA77D3">
              <w:rPr>
                <w:rFonts w:asciiTheme="minorHAnsi" w:hAnsiTheme="minorHAnsi" w:cstheme="minorHAnsi"/>
              </w:rPr>
              <w:t>Services are available exclusively to Indigenous people, and non-Indigenous people with Indigenous children.</w:t>
            </w:r>
          </w:p>
          <w:p w14:paraId="015418EB" w14:textId="77777777" w:rsidR="00EE64FD" w:rsidRPr="00AA77D3" w:rsidRDefault="00EE64FD" w:rsidP="00EA2F76">
            <w:pPr>
              <w:rPr>
                <w:rFonts w:asciiTheme="minorHAnsi" w:hAnsiTheme="minorHAnsi" w:cstheme="minorHAnsi"/>
              </w:rPr>
            </w:pPr>
          </w:p>
          <w:p w14:paraId="5705B071" w14:textId="77777777" w:rsidR="00EA2F76" w:rsidRPr="00AA77D3" w:rsidRDefault="00EA2F76" w:rsidP="00EA2F76">
            <w:pPr>
              <w:rPr>
                <w:rFonts w:asciiTheme="minorHAnsi" w:hAnsiTheme="minorHAnsi" w:cstheme="minorHAnsi"/>
              </w:rPr>
            </w:pPr>
            <w:r w:rsidRPr="00AA77D3">
              <w:rPr>
                <w:rFonts w:asciiTheme="minorHAnsi" w:hAnsiTheme="minorHAnsi" w:cstheme="minorHAnsi"/>
              </w:rPr>
              <w:t>Services are free and not means-tested.</w:t>
            </w:r>
          </w:p>
          <w:p w14:paraId="430B69FC" w14:textId="104EC495" w:rsidR="004E6EC4" w:rsidRPr="00AA77D3" w:rsidRDefault="00EA2F76" w:rsidP="00EA2F76">
            <w:pPr>
              <w:rPr>
                <w:rFonts w:asciiTheme="minorHAnsi" w:hAnsiTheme="minorHAnsi" w:cstheme="minorHAnsi"/>
              </w:rPr>
            </w:pPr>
            <w:r w:rsidRPr="00AA77D3">
              <w:rPr>
                <w:rFonts w:asciiTheme="minorHAnsi" w:hAnsiTheme="minorHAnsi" w:cstheme="minorHAnsi"/>
              </w:rPr>
              <w:t>The case does not need to be in court yet for the family to be eligible for free legal advice and advocacy services.</w:t>
            </w:r>
          </w:p>
        </w:tc>
        <w:tc>
          <w:tcPr>
            <w:tcW w:w="4356" w:type="dxa"/>
          </w:tcPr>
          <w:p w14:paraId="24D31661" w14:textId="2CA6BAA4" w:rsidR="00903D93" w:rsidRPr="00AA77D3" w:rsidRDefault="00790505" w:rsidP="00083BFF">
            <w:pPr>
              <w:rPr>
                <w:rFonts w:asciiTheme="minorHAnsi" w:hAnsiTheme="minorHAnsi" w:cstheme="minorHAnsi"/>
              </w:rPr>
            </w:pPr>
            <w:hyperlink r:id="rId13" w:history="1">
              <w:proofErr w:type="spellStart"/>
              <w:r w:rsidR="003D73C3">
                <w:rPr>
                  <w:rStyle w:val="Hyperlink"/>
                  <w:rFonts w:asciiTheme="minorHAnsi" w:hAnsiTheme="minorHAnsi" w:cstheme="minorHAnsi"/>
                </w:rPr>
                <w:t>Binaal</w:t>
              </w:r>
              <w:proofErr w:type="spellEnd"/>
              <w:r w:rsidR="003D73C3">
                <w:rPr>
                  <w:rStyle w:val="Hyperlink"/>
                  <w:rFonts w:asciiTheme="minorHAnsi" w:hAnsiTheme="minorHAnsi" w:cstheme="minorHAnsi"/>
                </w:rPr>
                <w:t xml:space="preserve"> </w:t>
              </w:r>
              <w:proofErr w:type="spellStart"/>
              <w:r w:rsidR="003D73C3">
                <w:rPr>
                  <w:rStyle w:val="Hyperlink"/>
                  <w:rFonts w:asciiTheme="minorHAnsi" w:hAnsiTheme="minorHAnsi" w:cstheme="minorHAnsi"/>
                </w:rPr>
                <w:t>Billa</w:t>
              </w:r>
              <w:proofErr w:type="spellEnd"/>
              <w:r w:rsidR="003D73C3">
                <w:rPr>
                  <w:rStyle w:val="Hyperlink"/>
                  <w:rFonts w:asciiTheme="minorHAnsi" w:hAnsiTheme="minorHAnsi" w:cstheme="minorHAnsi"/>
                </w:rPr>
                <w:t xml:space="preserve"> Homepage</w:t>
              </w:r>
            </w:hyperlink>
          </w:p>
          <w:p w14:paraId="589581EA" w14:textId="77777777" w:rsidR="00903D93" w:rsidRPr="00AA77D3" w:rsidRDefault="00903D93" w:rsidP="00083BFF">
            <w:pPr>
              <w:rPr>
                <w:rFonts w:asciiTheme="minorHAnsi" w:hAnsiTheme="minorHAnsi" w:cstheme="minorHAnsi"/>
              </w:rPr>
            </w:pPr>
          </w:p>
          <w:p w14:paraId="2FBB8FAF" w14:textId="0C87FF34" w:rsidR="009115D5" w:rsidRPr="00AA77D3" w:rsidRDefault="00790505" w:rsidP="00083BFF">
            <w:pPr>
              <w:rPr>
                <w:rFonts w:asciiTheme="minorHAnsi" w:hAnsiTheme="minorHAnsi" w:cstheme="minorHAnsi"/>
              </w:rPr>
            </w:pPr>
            <w:hyperlink r:id="rId14" w:history="1">
              <w:r w:rsidR="00DF2B17">
                <w:rPr>
                  <w:rStyle w:val="Hyperlink"/>
                  <w:rFonts w:asciiTheme="minorHAnsi" w:hAnsiTheme="minorHAnsi" w:cstheme="minorHAnsi"/>
                </w:rPr>
                <w:t>Child Protection Webpage</w:t>
              </w:r>
            </w:hyperlink>
          </w:p>
          <w:p w14:paraId="27EDD412" w14:textId="0A06536F" w:rsidR="0096669B" w:rsidRPr="00AA77D3" w:rsidRDefault="0096669B" w:rsidP="00083BFF">
            <w:pPr>
              <w:rPr>
                <w:rFonts w:asciiTheme="minorHAnsi" w:hAnsiTheme="minorHAnsi" w:cstheme="minorHAnsi"/>
              </w:rPr>
            </w:pPr>
          </w:p>
        </w:tc>
      </w:tr>
    </w:tbl>
    <w:p w14:paraId="37A33224" w14:textId="77777777" w:rsidR="00A34FE1" w:rsidRDefault="00A34FE1">
      <w:r>
        <w:br w:type="page"/>
      </w:r>
    </w:p>
    <w:tbl>
      <w:tblPr>
        <w:tblStyle w:val="TableGrid"/>
        <w:tblW w:w="0" w:type="auto"/>
        <w:tblLook w:val="04A0" w:firstRow="1" w:lastRow="0" w:firstColumn="1" w:lastColumn="0" w:noHBand="0" w:noVBand="1"/>
      </w:tblPr>
      <w:tblGrid>
        <w:gridCol w:w="1706"/>
        <w:gridCol w:w="1641"/>
        <w:gridCol w:w="4671"/>
        <w:gridCol w:w="3038"/>
        <w:gridCol w:w="4356"/>
      </w:tblGrid>
      <w:tr w:rsidR="00DB0DD3" w:rsidRPr="00AA77D3" w14:paraId="34289E1F" w14:textId="77777777" w:rsidTr="00970087">
        <w:tc>
          <w:tcPr>
            <w:tcW w:w="1706" w:type="dxa"/>
          </w:tcPr>
          <w:p w14:paraId="3E611674" w14:textId="50BE828D" w:rsidR="004E6EC4" w:rsidRPr="00AA77D3" w:rsidRDefault="00B36C9C" w:rsidP="00083BFF">
            <w:pPr>
              <w:rPr>
                <w:rFonts w:asciiTheme="minorHAnsi" w:hAnsiTheme="minorHAnsi" w:cstheme="minorHAnsi"/>
              </w:rPr>
            </w:pPr>
            <w:r w:rsidRPr="00AA77D3">
              <w:rPr>
                <w:rFonts w:asciiTheme="minorHAnsi" w:hAnsiTheme="minorHAnsi" w:cstheme="minorHAnsi"/>
              </w:rPr>
              <w:lastRenderedPageBreak/>
              <w:t>Grandmothers Against Removal (GMAR)</w:t>
            </w:r>
          </w:p>
        </w:tc>
        <w:tc>
          <w:tcPr>
            <w:tcW w:w="1641" w:type="dxa"/>
          </w:tcPr>
          <w:p w14:paraId="2DA744D8" w14:textId="7BA1F2D8" w:rsidR="004E6EC4" w:rsidRPr="00AA77D3" w:rsidRDefault="00405A3E" w:rsidP="00083BFF">
            <w:pPr>
              <w:rPr>
                <w:rFonts w:asciiTheme="minorHAnsi" w:hAnsiTheme="minorHAnsi" w:cstheme="minorHAnsi"/>
              </w:rPr>
            </w:pPr>
            <w:r w:rsidRPr="00AA77D3">
              <w:rPr>
                <w:rFonts w:asciiTheme="minorHAnsi" w:hAnsiTheme="minorHAnsi" w:cstheme="minorHAnsi"/>
              </w:rPr>
              <w:t xml:space="preserve">NSW, </w:t>
            </w:r>
            <w:proofErr w:type="gramStart"/>
            <w:r w:rsidR="00080A4C" w:rsidRPr="00AA77D3">
              <w:rPr>
                <w:rFonts w:asciiTheme="minorHAnsi" w:hAnsiTheme="minorHAnsi" w:cstheme="minorHAnsi"/>
              </w:rPr>
              <w:t>Sydney</w:t>
            </w:r>
            <w:proofErr w:type="gramEnd"/>
            <w:r w:rsidR="00080A4C" w:rsidRPr="00AA77D3">
              <w:rPr>
                <w:rFonts w:asciiTheme="minorHAnsi" w:hAnsiTheme="minorHAnsi" w:cstheme="minorHAnsi"/>
              </w:rPr>
              <w:t xml:space="preserve"> and Lismore</w:t>
            </w:r>
          </w:p>
        </w:tc>
        <w:tc>
          <w:tcPr>
            <w:tcW w:w="4671" w:type="dxa"/>
          </w:tcPr>
          <w:p w14:paraId="3D4A76BC" w14:textId="77777777" w:rsidR="00610BBA" w:rsidRPr="00AA77D3" w:rsidRDefault="00610BBA" w:rsidP="00610BBA">
            <w:pPr>
              <w:rPr>
                <w:rFonts w:asciiTheme="minorHAnsi" w:hAnsiTheme="minorHAnsi" w:cstheme="minorHAnsi"/>
              </w:rPr>
            </w:pPr>
            <w:r w:rsidRPr="00AA77D3">
              <w:rPr>
                <w:rFonts w:asciiTheme="minorHAnsi" w:hAnsiTheme="minorHAnsi" w:cstheme="minorHAnsi"/>
              </w:rPr>
              <w:t>Grassroots advocacy group led by Aboriginal grandmothers.</w:t>
            </w:r>
          </w:p>
          <w:p w14:paraId="6CB9DB71" w14:textId="77777777" w:rsidR="00610BBA" w:rsidRPr="00AA77D3" w:rsidRDefault="00610BBA" w:rsidP="00610BBA">
            <w:pPr>
              <w:rPr>
                <w:rFonts w:asciiTheme="minorHAnsi" w:hAnsiTheme="minorHAnsi" w:cstheme="minorHAnsi"/>
              </w:rPr>
            </w:pPr>
          </w:p>
          <w:p w14:paraId="05338114" w14:textId="03EAF25E" w:rsidR="004E6EC4" w:rsidRPr="00AA77D3" w:rsidRDefault="00610BBA" w:rsidP="00610BBA">
            <w:pPr>
              <w:rPr>
                <w:rFonts w:asciiTheme="minorHAnsi" w:hAnsiTheme="minorHAnsi" w:cstheme="minorHAnsi"/>
              </w:rPr>
            </w:pPr>
            <w:r w:rsidRPr="00AA77D3">
              <w:rPr>
                <w:rFonts w:asciiTheme="minorHAnsi" w:hAnsiTheme="minorHAnsi" w:cstheme="minorHAnsi"/>
              </w:rPr>
              <w:t xml:space="preserve">Linking families with services, </w:t>
            </w:r>
            <w:r w:rsidR="00D76FF7" w:rsidRPr="00AA77D3">
              <w:rPr>
                <w:rFonts w:asciiTheme="minorHAnsi" w:hAnsiTheme="minorHAnsi" w:cstheme="minorHAnsi"/>
              </w:rPr>
              <w:t xml:space="preserve">provide </w:t>
            </w:r>
            <w:r w:rsidRPr="00AA77D3">
              <w:rPr>
                <w:rFonts w:asciiTheme="minorHAnsi" w:hAnsiTheme="minorHAnsi" w:cstheme="minorHAnsi"/>
              </w:rPr>
              <w:t>advice for grandmothers, and supporting families who are dealing with DCJ, government advocacy and protesting.</w:t>
            </w:r>
          </w:p>
          <w:p w14:paraId="6760A0BD" w14:textId="01037364" w:rsidR="001E7310" w:rsidRPr="00AA77D3" w:rsidRDefault="001E7310" w:rsidP="00610BBA">
            <w:pPr>
              <w:rPr>
                <w:rFonts w:asciiTheme="minorHAnsi" w:hAnsiTheme="minorHAnsi" w:cstheme="minorHAnsi"/>
              </w:rPr>
            </w:pPr>
          </w:p>
          <w:p w14:paraId="7C6E790C" w14:textId="4F68C307" w:rsidR="001E7310" w:rsidRPr="00AA77D3" w:rsidRDefault="001E7310" w:rsidP="00610BBA">
            <w:pPr>
              <w:rPr>
                <w:rFonts w:asciiTheme="minorHAnsi" w:hAnsiTheme="minorHAnsi" w:cstheme="minorHAnsi"/>
              </w:rPr>
            </w:pPr>
            <w:r w:rsidRPr="00AA77D3">
              <w:rPr>
                <w:rFonts w:asciiTheme="minorHAnsi" w:hAnsiTheme="minorHAnsi" w:cstheme="minorHAnsi"/>
              </w:rPr>
              <w:t xml:space="preserve">GMAR </w:t>
            </w:r>
            <w:r w:rsidR="00087502" w:rsidRPr="00AA77D3">
              <w:rPr>
                <w:rFonts w:asciiTheme="minorHAnsi" w:hAnsiTheme="minorHAnsi" w:cstheme="minorHAnsi"/>
              </w:rPr>
              <w:t xml:space="preserve">“co-developed the Guiding Principles for </w:t>
            </w:r>
            <w:r w:rsidR="002E0680" w:rsidRPr="00AA77D3">
              <w:rPr>
                <w:rFonts w:asciiTheme="minorHAnsi" w:hAnsiTheme="minorHAnsi" w:cstheme="minorHAnsi"/>
              </w:rPr>
              <w:t>strengthening</w:t>
            </w:r>
            <w:r w:rsidR="00087502" w:rsidRPr="00AA77D3">
              <w:rPr>
                <w:rFonts w:asciiTheme="minorHAnsi" w:hAnsiTheme="minorHAnsi" w:cstheme="minorHAnsi"/>
              </w:rPr>
              <w:t xml:space="preserve"> the participation of local Aboriginal community in the child-protection decision-making</w:t>
            </w:r>
            <w:r w:rsidR="002E0680" w:rsidRPr="00AA77D3">
              <w:rPr>
                <w:rFonts w:asciiTheme="minorHAnsi" w:hAnsiTheme="minorHAnsi" w:cstheme="minorHAnsi"/>
              </w:rPr>
              <w:t>… with the New England DCJ District Office and the NSW Ombudsman’s Office.”</w:t>
            </w:r>
          </w:p>
          <w:p w14:paraId="0508F11B" w14:textId="4CDE3F69" w:rsidR="00C6098F" w:rsidRPr="00AA77D3" w:rsidRDefault="00C6098F" w:rsidP="00610BBA">
            <w:pPr>
              <w:rPr>
                <w:rFonts w:asciiTheme="minorHAnsi" w:hAnsiTheme="minorHAnsi" w:cstheme="minorHAnsi"/>
                <w:b/>
                <w:bCs/>
              </w:rPr>
            </w:pPr>
          </w:p>
        </w:tc>
        <w:tc>
          <w:tcPr>
            <w:tcW w:w="3038" w:type="dxa"/>
          </w:tcPr>
          <w:p w14:paraId="77AEB380" w14:textId="0D7D80D5" w:rsidR="00494AA9" w:rsidRPr="00AA77D3" w:rsidRDefault="00494AA9" w:rsidP="00494AA9">
            <w:pPr>
              <w:rPr>
                <w:rFonts w:asciiTheme="minorHAnsi" w:hAnsiTheme="minorHAnsi" w:cstheme="minorHAnsi"/>
              </w:rPr>
            </w:pPr>
            <w:r w:rsidRPr="00AA77D3">
              <w:rPr>
                <w:rFonts w:asciiTheme="minorHAnsi" w:hAnsiTheme="minorHAnsi" w:cstheme="minorHAnsi"/>
              </w:rPr>
              <w:t>Services are free.</w:t>
            </w:r>
          </w:p>
          <w:p w14:paraId="04291C9B" w14:textId="77777777" w:rsidR="00494AA9" w:rsidRPr="00AA77D3" w:rsidRDefault="00494AA9" w:rsidP="00494AA9">
            <w:pPr>
              <w:rPr>
                <w:rFonts w:asciiTheme="minorHAnsi" w:hAnsiTheme="minorHAnsi" w:cstheme="minorHAnsi"/>
              </w:rPr>
            </w:pPr>
            <w:r w:rsidRPr="00AA77D3">
              <w:rPr>
                <w:rFonts w:asciiTheme="minorHAnsi" w:hAnsiTheme="minorHAnsi" w:cstheme="minorHAnsi"/>
              </w:rPr>
              <w:br/>
              <w:t xml:space="preserve">Families can access support services at </w:t>
            </w:r>
            <w:proofErr w:type="spellStart"/>
            <w:r w:rsidRPr="00AA77D3">
              <w:rPr>
                <w:rFonts w:asciiTheme="minorHAnsi" w:hAnsiTheme="minorHAnsi" w:cstheme="minorHAnsi"/>
              </w:rPr>
              <w:t>anytime</w:t>
            </w:r>
            <w:proofErr w:type="spellEnd"/>
            <w:r w:rsidRPr="00AA77D3">
              <w:rPr>
                <w:rFonts w:asciiTheme="minorHAnsi" w:hAnsiTheme="minorHAnsi" w:cstheme="minorHAnsi"/>
              </w:rPr>
              <w:t>, not just when child is already involved in Court proceedings.</w:t>
            </w:r>
          </w:p>
          <w:p w14:paraId="43165C18" w14:textId="77777777" w:rsidR="004E6EC4" w:rsidRPr="00AA77D3" w:rsidRDefault="004E6EC4" w:rsidP="00083BFF">
            <w:pPr>
              <w:rPr>
                <w:rFonts w:asciiTheme="minorHAnsi" w:hAnsiTheme="minorHAnsi" w:cstheme="minorHAnsi"/>
              </w:rPr>
            </w:pPr>
          </w:p>
        </w:tc>
        <w:tc>
          <w:tcPr>
            <w:tcW w:w="4356" w:type="dxa"/>
          </w:tcPr>
          <w:p w14:paraId="460968B0" w14:textId="77777777" w:rsidR="004E6EC4" w:rsidRPr="00AA77D3" w:rsidRDefault="00790505" w:rsidP="00083BFF">
            <w:pPr>
              <w:rPr>
                <w:rStyle w:val="Hyperlink"/>
                <w:rFonts w:asciiTheme="minorHAnsi" w:hAnsiTheme="minorHAnsi" w:cstheme="minorHAnsi"/>
              </w:rPr>
            </w:pPr>
            <w:hyperlink r:id="rId15" w:history="1">
              <w:r w:rsidR="00662646" w:rsidRPr="00AA77D3">
                <w:rPr>
                  <w:rStyle w:val="Hyperlink"/>
                  <w:rFonts w:asciiTheme="minorHAnsi" w:hAnsiTheme="minorHAnsi" w:cstheme="minorHAnsi"/>
                </w:rPr>
                <w:t>GMAR Facebook page</w:t>
              </w:r>
            </w:hyperlink>
          </w:p>
          <w:p w14:paraId="54B16271" w14:textId="77777777" w:rsidR="00D106CC" w:rsidRPr="00AA77D3" w:rsidRDefault="00D106CC" w:rsidP="00083BFF">
            <w:pPr>
              <w:rPr>
                <w:rStyle w:val="Hyperlink"/>
                <w:rFonts w:asciiTheme="minorHAnsi" w:hAnsiTheme="minorHAnsi" w:cstheme="minorHAnsi"/>
              </w:rPr>
            </w:pPr>
          </w:p>
          <w:p w14:paraId="4BD7E2E7" w14:textId="2419B876" w:rsidR="00D106CC" w:rsidRPr="00AA77D3" w:rsidRDefault="00790505" w:rsidP="00083BFF">
            <w:pPr>
              <w:rPr>
                <w:rFonts w:asciiTheme="minorHAnsi" w:hAnsiTheme="minorHAnsi" w:cstheme="minorHAnsi"/>
              </w:rPr>
            </w:pPr>
            <w:hyperlink r:id="rId16" w:anchor=":~:text=Grandmothers%20Against%20Removal%20NSW%20(GMAR,and%20the%20NSW%20Ombudsman's%20Office." w:history="1">
              <w:r w:rsidR="001E7310" w:rsidRPr="00AA77D3">
                <w:rPr>
                  <w:rStyle w:val="Hyperlink"/>
                  <w:rFonts w:asciiTheme="minorHAnsi" w:hAnsiTheme="minorHAnsi" w:cstheme="minorHAnsi"/>
                </w:rPr>
                <w:t xml:space="preserve">Communities and Justice </w:t>
              </w:r>
              <w:r w:rsidR="00D106CC" w:rsidRPr="00AA77D3">
                <w:rPr>
                  <w:rStyle w:val="Hyperlink"/>
                  <w:rFonts w:asciiTheme="minorHAnsi" w:hAnsiTheme="minorHAnsi" w:cstheme="minorHAnsi"/>
                </w:rPr>
                <w:t>information webpage</w:t>
              </w:r>
            </w:hyperlink>
          </w:p>
        </w:tc>
      </w:tr>
      <w:tr w:rsidR="00DB0DD3" w:rsidRPr="00AA77D3" w14:paraId="6ABB86EF" w14:textId="77777777" w:rsidTr="00970087">
        <w:tc>
          <w:tcPr>
            <w:tcW w:w="1706" w:type="dxa"/>
          </w:tcPr>
          <w:p w14:paraId="2E9EC916" w14:textId="5F333A9D" w:rsidR="004E6EC4" w:rsidRPr="00AA77D3" w:rsidRDefault="00206E00" w:rsidP="00083BFF">
            <w:pPr>
              <w:rPr>
                <w:rFonts w:asciiTheme="minorHAnsi" w:hAnsiTheme="minorHAnsi" w:cstheme="minorHAnsi"/>
              </w:rPr>
            </w:pPr>
            <w:proofErr w:type="spellStart"/>
            <w:r w:rsidRPr="00AA77D3">
              <w:rPr>
                <w:rFonts w:asciiTheme="minorHAnsi" w:hAnsiTheme="minorHAnsi" w:cstheme="minorHAnsi"/>
              </w:rPr>
              <w:t>Thiyama</w:t>
            </w:r>
            <w:proofErr w:type="spellEnd"/>
            <w:r w:rsidRPr="00AA77D3">
              <w:rPr>
                <w:rFonts w:asciiTheme="minorHAnsi" w:hAnsiTheme="minorHAnsi" w:cstheme="minorHAnsi"/>
              </w:rPr>
              <w:t>-Li</w:t>
            </w:r>
            <w:r w:rsidR="00405A3E" w:rsidRPr="00AA77D3">
              <w:rPr>
                <w:rFonts w:asciiTheme="minorHAnsi" w:hAnsiTheme="minorHAnsi" w:cstheme="minorHAnsi"/>
              </w:rPr>
              <w:t xml:space="preserve"> “Tee-a-MAH-lee”</w:t>
            </w:r>
          </w:p>
        </w:tc>
        <w:tc>
          <w:tcPr>
            <w:tcW w:w="1641" w:type="dxa"/>
          </w:tcPr>
          <w:p w14:paraId="1C951A0D" w14:textId="10957FEC" w:rsidR="004E6EC4" w:rsidRPr="00AA77D3" w:rsidRDefault="00405A3E" w:rsidP="00083BFF">
            <w:pPr>
              <w:rPr>
                <w:rFonts w:asciiTheme="minorHAnsi" w:hAnsiTheme="minorHAnsi" w:cstheme="minorHAnsi"/>
              </w:rPr>
            </w:pPr>
            <w:r w:rsidRPr="00AA77D3">
              <w:rPr>
                <w:rFonts w:asciiTheme="minorHAnsi" w:hAnsiTheme="minorHAnsi" w:cstheme="minorHAnsi"/>
              </w:rPr>
              <w:t xml:space="preserve">NSW, Moree </w:t>
            </w:r>
            <w:proofErr w:type="gramStart"/>
            <w:r w:rsidRPr="00AA77D3">
              <w:rPr>
                <w:rFonts w:asciiTheme="minorHAnsi" w:hAnsiTheme="minorHAnsi" w:cstheme="minorHAnsi"/>
              </w:rPr>
              <w:t>Walgett</w:t>
            </w:r>
            <w:proofErr w:type="gramEnd"/>
            <w:r w:rsidRPr="00AA77D3">
              <w:rPr>
                <w:rFonts w:asciiTheme="minorHAnsi" w:hAnsiTheme="minorHAnsi" w:cstheme="minorHAnsi"/>
              </w:rPr>
              <w:t xml:space="preserve"> and Bourke</w:t>
            </w:r>
          </w:p>
        </w:tc>
        <w:tc>
          <w:tcPr>
            <w:tcW w:w="4671" w:type="dxa"/>
          </w:tcPr>
          <w:p w14:paraId="1F151C06" w14:textId="2B882D47" w:rsidR="004E6EC4" w:rsidRPr="00AA77D3" w:rsidRDefault="00BC2918" w:rsidP="00083BFF">
            <w:pPr>
              <w:rPr>
                <w:rFonts w:asciiTheme="minorHAnsi" w:hAnsiTheme="minorHAnsi" w:cstheme="minorHAnsi"/>
                <w:b/>
                <w:bCs/>
              </w:rPr>
            </w:pPr>
            <w:r w:rsidRPr="00AA77D3">
              <w:rPr>
                <w:rFonts w:asciiTheme="minorHAnsi" w:hAnsiTheme="minorHAnsi" w:cstheme="minorHAnsi"/>
              </w:rPr>
              <w:t>Provides culturally appropriate assistance to Aboriginal and Torres Strait Islander adults and children who are victims of family violence with a range of legal and support services, including in Care and Protection proceedings</w:t>
            </w:r>
          </w:p>
        </w:tc>
        <w:tc>
          <w:tcPr>
            <w:tcW w:w="3038" w:type="dxa"/>
          </w:tcPr>
          <w:p w14:paraId="51B99E46" w14:textId="77777777" w:rsidR="00BC2918" w:rsidRPr="00AA77D3" w:rsidRDefault="00BC2918" w:rsidP="00BC2918">
            <w:pPr>
              <w:rPr>
                <w:rFonts w:asciiTheme="minorHAnsi" w:hAnsiTheme="minorHAnsi" w:cstheme="minorHAnsi"/>
              </w:rPr>
            </w:pPr>
            <w:r w:rsidRPr="00AA77D3">
              <w:rPr>
                <w:rFonts w:asciiTheme="minorHAnsi" w:hAnsiTheme="minorHAnsi" w:cstheme="minorHAnsi"/>
              </w:rPr>
              <w:t>Services are available in child protection matters where family violence is involved.</w:t>
            </w:r>
          </w:p>
          <w:p w14:paraId="2E6EC7AC" w14:textId="77777777" w:rsidR="00265316" w:rsidRPr="00AA77D3" w:rsidRDefault="00265316" w:rsidP="00BC2918">
            <w:pPr>
              <w:rPr>
                <w:rFonts w:asciiTheme="minorHAnsi" w:hAnsiTheme="minorHAnsi" w:cstheme="minorHAnsi"/>
              </w:rPr>
            </w:pPr>
          </w:p>
          <w:p w14:paraId="58F9D026" w14:textId="4506BC33" w:rsidR="00BC2918" w:rsidRPr="00AA77D3" w:rsidRDefault="00BC2918" w:rsidP="00BC2918">
            <w:pPr>
              <w:rPr>
                <w:rFonts w:asciiTheme="minorHAnsi" w:hAnsiTheme="minorHAnsi" w:cstheme="minorHAnsi"/>
              </w:rPr>
            </w:pPr>
            <w:r w:rsidRPr="00AA77D3">
              <w:rPr>
                <w:rFonts w:asciiTheme="minorHAnsi" w:hAnsiTheme="minorHAnsi" w:cstheme="minorHAnsi"/>
              </w:rPr>
              <w:t>Services are available to Indigenous people and non-Indigenous people with Indigenous children.</w:t>
            </w:r>
          </w:p>
          <w:p w14:paraId="6650E8B7" w14:textId="77777777" w:rsidR="00265316" w:rsidRPr="00AA77D3" w:rsidRDefault="00265316" w:rsidP="00BC2918">
            <w:pPr>
              <w:rPr>
                <w:rFonts w:asciiTheme="minorHAnsi" w:hAnsiTheme="minorHAnsi" w:cstheme="minorHAnsi"/>
              </w:rPr>
            </w:pPr>
          </w:p>
          <w:p w14:paraId="02B33127" w14:textId="65115E06" w:rsidR="00BC2918" w:rsidRPr="00AA77D3" w:rsidRDefault="00BC2918" w:rsidP="00BC2918">
            <w:pPr>
              <w:rPr>
                <w:rFonts w:asciiTheme="minorHAnsi" w:hAnsiTheme="minorHAnsi" w:cstheme="minorHAnsi"/>
              </w:rPr>
            </w:pPr>
            <w:r w:rsidRPr="00AA77D3">
              <w:rPr>
                <w:rFonts w:asciiTheme="minorHAnsi" w:hAnsiTheme="minorHAnsi" w:cstheme="minorHAnsi"/>
              </w:rPr>
              <w:t>Services are free and not means-tested.</w:t>
            </w:r>
          </w:p>
          <w:p w14:paraId="3C66E1FF" w14:textId="77777777" w:rsidR="00BC2918" w:rsidRPr="00AA77D3" w:rsidRDefault="00BC2918" w:rsidP="00BC2918">
            <w:pPr>
              <w:rPr>
                <w:rFonts w:asciiTheme="minorHAnsi" w:hAnsiTheme="minorHAnsi" w:cstheme="minorHAnsi"/>
              </w:rPr>
            </w:pPr>
          </w:p>
          <w:p w14:paraId="07E0C79B" w14:textId="311E803B" w:rsidR="004E6EC4" w:rsidRPr="00AA77D3" w:rsidRDefault="00BC2918" w:rsidP="00083BFF">
            <w:pPr>
              <w:rPr>
                <w:rFonts w:asciiTheme="minorHAnsi" w:hAnsiTheme="minorHAnsi" w:cstheme="minorHAnsi"/>
              </w:rPr>
            </w:pPr>
            <w:r w:rsidRPr="00AA77D3">
              <w:rPr>
                <w:rFonts w:asciiTheme="minorHAnsi" w:hAnsiTheme="minorHAnsi" w:cstheme="minorHAnsi"/>
              </w:rPr>
              <w:t>Services are available at any stage including before a case gets to court but families usually access the service once they have a case in court.</w:t>
            </w:r>
          </w:p>
        </w:tc>
        <w:tc>
          <w:tcPr>
            <w:tcW w:w="4356" w:type="dxa"/>
          </w:tcPr>
          <w:p w14:paraId="0AB12EEA" w14:textId="3EE2ADF6" w:rsidR="004E6EC4" w:rsidRPr="00AA77D3" w:rsidRDefault="00790505" w:rsidP="00083BFF">
            <w:pPr>
              <w:rPr>
                <w:rFonts w:asciiTheme="minorHAnsi" w:hAnsiTheme="minorHAnsi" w:cstheme="minorHAnsi"/>
              </w:rPr>
            </w:pPr>
            <w:hyperlink r:id="rId17" w:history="1">
              <w:proofErr w:type="spellStart"/>
              <w:r w:rsidR="0044517E">
                <w:rPr>
                  <w:rStyle w:val="Hyperlink"/>
                  <w:rFonts w:asciiTheme="minorHAnsi" w:hAnsiTheme="minorHAnsi" w:cstheme="minorHAnsi"/>
                </w:rPr>
                <w:t>Thiyama</w:t>
              </w:r>
              <w:proofErr w:type="spellEnd"/>
              <w:r w:rsidR="0044517E">
                <w:rPr>
                  <w:rStyle w:val="Hyperlink"/>
                  <w:rFonts w:asciiTheme="minorHAnsi" w:hAnsiTheme="minorHAnsi" w:cstheme="minorHAnsi"/>
                </w:rPr>
                <w:t>-li Webpage</w:t>
              </w:r>
            </w:hyperlink>
          </w:p>
          <w:p w14:paraId="172C29AA" w14:textId="77777777" w:rsidR="00061EE7" w:rsidRPr="00AA77D3" w:rsidRDefault="00061EE7" w:rsidP="00083BFF">
            <w:pPr>
              <w:rPr>
                <w:rFonts w:asciiTheme="minorHAnsi" w:hAnsiTheme="minorHAnsi" w:cstheme="minorHAnsi"/>
              </w:rPr>
            </w:pPr>
          </w:p>
          <w:p w14:paraId="55564C57" w14:textId="0AE5D958" w:rsidR="00061EE7" w:rsidRPr="00AA77D3" w:rsidRDefault="00790505" w:rsidP="00083BFF">
            <w:pPr>
              <w:rPr>
                <w:rFonts w:asciiTheme="minorHAnsi" w:hAnsiTheme="minorHAnsi" w:cstheme="minorHAnsi"/>
              </w:rPr>
            </w:pPr>
            <w:hyperlink r:id="rId18" w:history="1">
              <w:proofErr w:type="spellStart"/>
              <w:r w:rsidR="00061EE7" w:rsidRPr="00AA77D3">
                <w:rPr>
                  <w:rStyle w:val="Hyperlink"/>
                  <w:rFonts w:asciiTheme="minorHAnsi" w:hAnsiTheme="minorHAnsi" w:cstheme="minorHAnsi"/>
                </w:rPr>
                <w:t>Th</w:t>
              </w:r>
              <w:r w:rsidR="00822F38" w:rsidRPr="00AA77D3">
                <w:rPr>
                  <w:rStyle w:val="Hyperlink"/>
                  <w:rFonts w:asciiTheme="minorHAnsi" w:hAnsiTheme="minorHAnsi" w:cstheme="minorHAnsi"/>
                </w:rPr>
                <w:t>iyama</w:t>
              </w:r>
              <w:proofErr w:type="spellEnd"/>
              <w:r w:rsidR="00822F38" w:rsidRPr="00AA77D3">
                <w:rPr>
                  <w:rStyle w:val="Hyperlink"/>
                  <w:rFonts w:asciiTheme="minorHAnsi" w:hAnsiTheme="minorHAnsi" w:cstheme="minorHAnsi"/>
                </w:rPr>
                <w:t>-li, “Child Care and Protection: Information Sheet”</w:t>
              </w:r>
            </w:hyperlink>
          </w:p>
        </w:tc>
      </w:tr>
      <w:tr w:rsidR="00DB0DD3" w:rsidRPr="00AA77D3" w14:paraId="726CE2C4" w14:textId="77777777" w:rsidTr="00970087">
        <w:tc>
          <w:tcPr>
            <w:tcW w:w="1706" w:type="dxa"/>
          </w:tcPr>
          <w:p w14:paraId="1BF679C5" w14:textId="750FC107" w:rsidR="004E6EC4" w:rsidRPr="00AA77D3" w:rsidRDefault="0081667A" w:rsidP="00083BFF">
            <w:pPr>
              <w:rPr>
                <w:rFonts w:asciiTheme="minorHAnsi" w:hAnsiTheme="minorHAnsi" w:cstheme="minorHAnsi"/>
              </w:rPr>
            </w:pPr>
            <w:r w:rsidRPr="00AA77D3">
              <w:rPr>
                <w:rFonts w:asciiTheme="minorHAnsi" w:hAnsiTheme="minorHAnsi" w:cstheme="minorHAnsi"/>
              </w:rPr>
              <w:lastRenderedPageBreak/>
              <w:t xml:space="preserve">Warra </w:t>
            </w:r>
            <w:proofErr w:type="spellStart"/>
            <w:r w:rsidRPr="00AA77D3">
              <w:rPr>
                <w:rFonts w:asciiTheme="minorHAnsi" w:hAnsiTheme="minorHAnsi" w:cstheme="minorHAnsi"/>
              </w:rPr>
              <w:t>Warra</w:t>
            </w:r>
            <w:proofErr w:type="spellEnd"/>
            <w:r w:rsidRPr="00AA77D3">
              <w:rPr>
                <w:rFonts w:asciiTheme="minorHAnsi" w:hAnsiTheme="minorHAnsi" w:cstheme="minorHAnsi"/>
              </w:rPr>
              <w:t xml:space="preserve"> Legal Service: An Aboriginal Family Violence Prevention Unit</w:t>
            </w:r>
          </w:p>
        </w:tc>
        <w:tc>
          <w:tcPr>
            <w:tcW w:w="1641" w:type="dxa"/>
          </w:tcPr>
          <w:p w14:paraId="59AA4A83" w14:textId="6EE7375C" w:rsidR="004E6EC4" w:rsidRPr="00AA77D3" w:rsidRDefault="0081667A" w:rsidP="00083BFF">
            <w:pPr>
              <w:rPr>
                <w:rFonts w:asciiTheme="minorHAnsi" w:hAnsiTheme="minorHAnsi" w:cstheme="minorHAnsi"/>
              </w:rPr>
            </w:pPr>
            <w:r w:rsidRPr="00AA77D3">
              <w:rPr>
                <w:rFonts w:asciiTheme="minorHAnsi" w:hAnsiTheme="minorHAnsi" w:cstheme="minorHAnsi"/>
              </w:rPr>
              <w:t>NSW, Far West (Broken Hill, Wilcannia, Menindee, Wentworth)</w:t>
            </w:r>
          </w:p>
        </w:tc>
        <w:tc>
          <w:tcPr>
            <w:tcW w:w="4671" w:type="dxa"/>
          </w:tcPr>
          <w:p w14:paraId="74F97C85" w14:textId="25B0C93F" w:rsidR="004E6EC4" w:rsidRPr="00AA77D3" w:rsidRDefault="0076333A" w:rsidP="00083BFF">
            <w:pPr>
              <w:rPr>
                <w:rFonts w:asciiTheme="minorHAnsi" w:hAnsiTheme="minorHAnsi" w:cstheme="minorHAnsi"/>
                <w:b/>
                <w:bCs/>
              </w:rPr>
            </w:pPr>
            <w:r w:rsidRPr="00AA77D3">
              <w:rPr>
                <w:rFonts w:asciiTheme="minorHAnsi" w:hAnsiTheme="minorHAnsi" w:cstheme="minorHAnsi"/>
              </w:rPr>
              <w:t>Provides l</w:t>
            </w:r>
            <w:r w:rsidR="007B2E14" w:rsidRPr="00AA77D3">
              <w:rPr>
                <w:rFonts w:asciiTheme="minorHAnsi" w:hAnsiTheme="minorHAnsi" w:cstheme="minorHAnsi"/>
              </w:rPr>
              <w:t xml:space="preserve">egal advice, </w:t>
            </w:r>
            <w:proofErr w:type="gramStart"/>
            <w:r w:rsidR="007B2E14" w:rsidRPr="00AA77D3">
              <w:rPr>
                <w:rFonts w:asciiTheme="minorHAnsi" w:hAnsiTheme="minorHAnsi" w:cstheme="minorHAnsi"/>
              </w:rPr>
              <w:t>representation</w:t>
            </w:r>
            <w:proofErr w:type="gramEnd"/>
            <w:r w:rsidR="007B2E14" w:rsidRPr="00AA77D3">
              <w:rPr>
                <w:rFonts w:asciiTheme="minorHAnsi" w:hAnsiTheme="minorHAnsi" w:cstheme="minorHAnsi"/>
              </w:rPr>
              <w:t xml:space="preserve"> and assistance to Aboriginal and Torres Strait Islander </w:t>
            </w:r>
            <w:r w:rsidR="007B2E14" w:rsidRPr="00785160">
              <w:rPr>
                <w:rFonts w:asciiTheme="minorHAnsi" w:hAnsiTheme="minorHAnsi" w:cstheme="minorHAnsi"/>
              </w:rPr>
              <w:t>survivors of family violence, including in child protection</w:t>
            </w:r>
            <w:r w:rsidR="00FA1D3C" w:rsidRPr="00785160">
              <w:rPr>
                <w:rFonts w:asciiTheme="minorHAnsi" w:hAnsiTheme="minorHAnsi" w:cstheme="minorHAnsi"/>
              </w:rPr>
              <w:t xml:space="preserve"> and care</w:t>
            </w:r>
            <w:r w:rsidR="007B2E14" w:rsidRPr="00785160">
              <w:rPr>
                <w:rFonts w:asciiTheme="minorHAnsi" w:hAnsiTheme="minorHAnsi" w:cstheme="minorHAnsi"/>
              </w:rPr>
              <w:t xml:space="preserve"> </w:t>
            </w:r>
            <w:r w:rsidR="00FA1D3C" w:rsidRPr="00785160">
              <w:rPr>
                <w:rFonts w:asciiTheme="minorHAnsi" w:hAnsiTheme="minorHAnsi" w:cstheme="minorHAnsi"/>
              </w:rPr>
              <w:t>matters</w:t>
            </w:r>
            <w:r w:rsidRPr="00AA77D3">
              <w:rPr>
                <w:rFonts w:asciiTheme="minorHAnsi" w:hAnsiTheme="minorHAnsi" w:cstheme="minorHAnsi"/>
              </w:rPr>
              <w:t>.</w:t>
            </w:r>
          </w:p>
        </w:tc>
        <w:tc>
          <w:tcPr>
            <w:tcW w:w="3038" w:type="dxa"/>
          </w:tcPr>
          <w:p w14:paraId="087FA746" w14:textId="251698AC" w:rsidR="007B2E14" w:rsidRPr="00AA77D3" w:rsidRDefault="007B2E14" w:rsidP="007B2E14">
            <w:pPr>
              <w:rPr>
                <w:rFonts w:asciiTheme="minorHAnsi" w:hAnsiTheme="minorHAnsi" w:cstheme="minorHAnsi"/>
              </w:rPr>
            </w:pPr>
            <w:r w:rsidRPr="00AA77D3">
              <w:rPr>
                <w:rFonts w:asciiTheme="minorHAnsi" w:hAnsiTheme="minorHAnsi" w:cstheme="minorHAnsi"/>
              </w:rPr>
              <w:t>Services are available to Indigenous people and non-Indigenous women with Indigenous children.</w:t>
            </w:r>
          </w:p>
          <w:p w14:paraId="6EEBBD92" w14:textId="77777777" w:rsidR="0076333A" w:rsidRPr="00AA77D3" w:rsidRDefault="0076333A" w:rsidP="007B2E14">
            <w:pPr>
              <w:rPr>
                <w:rFonts w:asciiTheme="minorHAnsi" w:hAnsiTheme="minorHAnsi" w:cstheme="minorHAnsi"/>
              </w:rPr>
            </w:pPr>
          </w:p>
          <w:p w14:paraId="2440D264" w14:textId="77777777" w:rsidR="007B2E14" w:rsidRPr="00AA77D3" w:rsidRDefault="007B2E14" w:rsidP="007B2E14">
            <w:pPr>
              <w:rPr>
                <w:rFonts w:asciiTheme="minorHAnsi" w:hAnsiTheme="minorHAnsi" w:cstheme="minorHAnsi"/>
              </w:rPr>
            </w:pPr>
            <w:r w:rsidRPr="00AA77D3">
              <w:rPr>
                <w:rFonts w:asciiTheme="minorHAnsi" w:hAnsiTheme="minorHAnsi" w:cstheme="minorHAnsi"/>
              </w:rPr>
              <w:t>Services are free, means testing applies.</w:t>
            </w:r>
          </w:p>
          <w:p w14:paraId="0A6E7895" w14:textId="43AA5C36" w:rsidR="004E6EC4" w:rsidRPr="00AA77D3" w:rsidRDefault="007B2E14" w:rsidP="007B2E14">
            <w:pPr>
              <w:rPr>
                <w:rFonts w:asciiTheme="minorHAnsi" w:hAnsiTheme="minorHAnsi" w:cstheme="minorHAnsi"/>
              </w:rPr>
            </w:pPr>
            <w:r w:rsidRPr="00AA77D3">
              <w:rPr>
                <w:rFonts w:asciiTheme="minorHAnsi" w:hAnsiTheme="minorHAnsi" w:cstheme="minorHAnsi"/>
              </w:rPr>
              <w:t>Services are available at any stage including before a case gets to court.</w:t>
            </w:r>
          </w:p>
          <w:p w14:paraId="79A04D45" w14:textId="15C13F1D" w:rsidR="00350841" w:rsidRPr="00AA77D3" w:rsidRDefault="00350841" w:rsidP="007B2E14">
            <w:pPr>
              <w:rPr>
                <w:rFonts w:asciiTheme="minorHAnsi" w:hAnsiTheme="minorHAnsi" w:cstheme="minorHAnsi"/>
              </w:rPr>
            </w:pPr>
          </w:p>
          <w:p w14:paraId="319EF681" w14:textId="0E62370D" w:rsidR="00350841" w:rsidRPr="00AA77D3" w:rsidRDefault="00350841" w:rsidP="007B2E14">
            <w:pPr>
              <w:rPr>
                <w:rFonts w:asciiTheme="minorHAnsi" w:hAnsiTheme="minorHAnsi" w:cstheme="minorHAnsi"/>
              </w:rPr>
            </w:pPr>
            <w:r w:rsidRPr="00AA77D3">
              <w:rPr>
                <w:rFonts w:asciiTheme="minorHAnsi" w:hAnsiTheme="minorHAnsi" w:cstheme="minorHAnsi"/>
              </w:rPr>
              <w:t>Solicitors visit community on a regular basis.</w:t>
            </w:r>
          </w:p>
          <w:p w14:paraId="222B00F7" w14:textId="68AB3072" w:rsidR="0076333A" w:rsidRPr="00AA77D3" w:rsidRDefault="0076333A" w:rsidP="007B2E14">
            <w:pPr>
              <w:rPr>
                <w:rFonts w:asciiTheme="minorHAnsi" w:hAnsiTheme="minorHAnsi" w:cstheme="minorHAnsi"/>
              </w:rPr>
            </w:pPr>
          </w:p>
        </w:tc>
        <w:tc>
          <w:tcPr>
            <w:tcW w:w="4356" w:type="dxa"/>
          </w:tcPr>
          <w:p w14:paraId="1A34F533" w14:textId="6D0960A4" w:rsidR="00D34A43" w:rsidRDefault="00790505" w:rsidP="00083BFF">
            <w:pPr>
              <w:rPr>
                <w:rFonts w:asciiTheme="minorHAnsi" w:hAnsiTheme="minorHAnsi" w:cstheme="minorHAnsi"/>
              </w:rPr>
            </w:pPr>
            <w:hyperlink r:id="rId19" w:history="1">
              <w:r w:rsidR="00363D00">
                <w:rPr>
                  <w:rStyle w:val="Hyperlink"/>
                  <w:rFonts w:asciiTheme="minorHAnsi" w:hAnsiTheme="minorHAnsi" w:cstheme="minorHAnsi"/>
                </w:rPr>
                <w:t xml:space="preserve">Warra </w:t>
              </w:r>
              <w:proofErr w:type="spellStart"/>
              <w:r w:rsidR="00363D00">
                <w:rPr>
                  <w:rStyle w:val="Hyperlink"/>
                  <w:rFonts w:asciiTheme="minorHAnsi" w:hAnsiTheme="minorHAnsi" w:cstheme="minorHAnsi"/>
                </w:rPr>
                <w:t>Warra</w:t>
              </w:r>
              <w:proofErr w:type="spellEnd"/>
              <w:r w:rsidR="00363D00">
                <w:rPr>
                  <w:rStyle w:val="Hyperlink"/>
                  <w:rFonts w:asciiTheme="minorHAnsi" w:hAnsiTheme="minorHAnsi" w:cstheme="minorHAnsi"/>
                </w:rPr>
                <w:t xml:space="preserve"> Legal Service Webpage</w:t>
              </w:r>
            </w:hyperlink>
          </w:p>
          <w:p w14:paraId="2F3F413E" w14:textId="77777777" w:rsidR="00363D00" w:rsidRPr="00AA77D3" w:rsidRDefault="00363D00" w:rsidP="00083BFF">
            <w:pPr>
              <w:rPr>
                <w:rFonts w:asciiTheme="minorHAnsi" w:hAnsiTheme="minorHAnsi" w:cstheme="minorHAnsi"/>
              </w:rPr>
            </w:pPr>
          </w:p>
          <w:p w14:paraId="670B1888" w14:textId="0F327CC9" w:rsidR="00C30E27" w:rsidRPr="002163F4" w:rsidRDefault="00790505" w:rsidP="00083BFF">
            <w:pPr>
              <w:rPr>
                <w:rFonts w:asciiTheme="minorHAnsi" w:hAnsiTheme="minorHAnsi" w:cstheme="minorHAnsi"/>
              </w:rPr>
            </w:pPr>
            <w:hyperlink r:id="rId20" w:history="1">
              <w:r w:rsidR="002163F4">
                <w:rPr>
                  <w:rStyle w:val="Hyperlink"/>
                  <w:rFonts w:asciiTheme="minorHAnsi" w:hAnsiTheme="minorHAnsi" w:cstheme="minorHAnsi"/>
                </w:rPr>
                <w:t xml:space="preserve">Warra </w:t>
              </w:r>
              <w:proofErr w:type="spellStart"/>
              <w:r w:rsidR="002163F4">
                <w:rPr>
                  <w:rStyle w:val="Hyperlink"/>
                  <w:rFonts w:asciiTheme="minorHAnsi" w:hAnsiTheme="minorHAnsi" w:cstheme="minorHAnsi"/>
                </w:rPr>
                <w:t>Warra</w:t>
              </w:r>
              <w:proofErr w:type="spellEnd"/>
              <w:r w:rsidR="002163F4">
                <w:rPr>
                  <w:rStyle w:val="Hyperlink"/>
                  <w:rFonts w:asciiTheme="minorHAnsi" w:hAnsiTheme="minorHAnsi" w:cstheme="minorHAnsi"/>
                </w:rPr>
                <w:t xml:space="preserve"> Legal Service Facebook page</w:t>
              </w:r>
            </w:hyperlink>
            <w:r w:rsidR="002163F4" w:rsidRPr="002163F4">
              <w:rPr>
                <w:rFonts w:asciiTheme="minorHAnsi" w:hAnsiTheme="minorHAnsi" w:cstheme="minorHAnsi"/>
              </w:rPr>
              <w:t xml:space="preserve"> </w:t>
            </w:r>
          </w:p>
          <w:p w14:paraId="6A99CD08" w14:textId="77777777" w:rsidR="00C30E27" w:rsidRDefault="00C30E27" w:rsidP="00083BFF">
            <w:pPr>
              <w:rPr>
                <w:rFonts w:asciiTheme="minorHAnsi" w:hAnsiTheme="minorHAnsi" w:cstheme="minorHAnsi"/>
                <w:b/>
                <w:bCs/>
              </w:rPr>
            </w:pPr>
          </w:p>
          <w:p w14:paraId="09439772" w14:textId="2FB91650" w:rsidR="00D34A43" w:rsidRPr="00AA77D3" w:rsidRDefault="00D34A43" w:rsidP="00083BFF">
            <w:pPr>
              <w:rPr>
                <w:rFonts w:asciiTheme="minorHAnsi" w:hAnsiTheme="minorHAnsi" w:cstheme="minorHAnsi"/>
              </w:rPr>
            </w:pPr>
            <w:r w:rsidRPr="00AA77D3">
              <w:rPr>
                <w:rFonts w:asciiTheme="minorHAnsi" w:hAnsiTheme="minorHAnsi" w:cstheme="minorHAnsi"/>
                <w:b/>
                <w:bCs/>
              </w:rPr>
              <w:t xml:space="preserve">Ph: </w:t>
            </w:r>
            <w:r w:rsidRPr="00AA77D3">
              <w:rPr>
                <w:rFonts w:asciiTheme="minorHAnsi" w:hAnsiTheme="minorHAnsi" w:cstheme="minorHAnsi"/>
              </w:rPr>
              <w:t>1800 812 800</w:t>
            </w:r>
          </w:p>
          <w:p w14:paraId="3468A895" w14:textId="77777777" w:rsidR="00D34A43" w:rsidRPr="00AA77D3" w:rsidRDefault="00D34A43" w:rsidP="00083BFF">
            <w:pPr>
              <w:rPr>
                <w:rFonts w:asciiTheme="minorHAnsi" w:hAnsiTheme="minorHAnsi" w:cstheme="minorHAnsi"/>
              </w:rPr>
            </w:pPr>
          </w:p>
          <w:p w14:paraId="66D0C6F0" w14:textId="709F02A0" w:rsidR="00D34A43" w:rsidRPr="00AA77D3" w:rsidRDefault="00D34A43" w:rsidP="00083BFF">
            <w:pPr>
              <w:rPr>
                <w:rFonts w:asciiTheme="minorHAnsi" w:hAnsiTheme="minorHAnsi" w:cstheme="minorHAnsi"/>
              </w:rPr>
            </w:pPr>
            <w:r w:rsidRPr="00AA77D3">
              <w:rPr>
                <w:rFonts w:asciiTheme="minorHAnsi" w:hAnsiTheme="minorHAnsi" w:cstheme="minorHAnsi"/>
              </w:rPr>
              <w:t>(to make an appointment)</w:t>
            </w:r>
          </w:p>
        </w:tc>
      </w:tr>
      <w:tr w:rsidR="00DB0DD3" w:rsidRPr="00AA77D3" w14:paraId="6EE3588D" w14:textId="77777777" w:rsidTr="00970087">
        <w:tc>
          <w:tcPr>
            <w:tcW w:w="1706" w:type="dxa"/>
          </w:tcPr>
          <w:p w14:paraId="120429D4" w14:textId="5DCB06CA" w:rsidR="004E6EC4" w:rsidRPr="00AA77D3" w:rsidRDefault="00852B73" w:rsidP="00083BFF">
            <w:pPr>
              <w:rPr>
                <w:rFonts w:asciiTheme="minorHAnsi" w:hAnsiTheme="minorHAnsi" w:cstheme="minorHAnsi"/>
              </w:rPr>
            </w:pPr>
            <w:proofErr w:type="spellStart"/>
            <w:r w:rsidRPr="00AA77D3">
              <w:rPr>
                <w:rFonts w:asciiTheme="minorHAnsi" w:hAnsiTheme="minorHAnsi" w:cstheme="minorHAnsi"/>
              </w:rPr>
              <w:t>Wirringa</w:t>
            </w:r>
            <w:proofErr w:type="spellEnd"/>
            <w:r w:rsidRPr="00AA77D3">
              <w:rPr>
                <w:rFonts w:asciiTheme="minorHAnsi" w:hAnsiTheme="minorHAnsi" w:cstheme="minorHAnsi"/>
              </w:rPr>
              <w:t xml:space="preserve"> </w:t>
            </w:r>
            <w:proofErr w:type="spellStart"/>
            <w:r w:rsidRPr="00AA77D3">
              <w:rPr>
                <w:rFonts w:asciiTheme="minorHAnsi" w:hAnsiTheme="minorHAnsi" w:cstheme="minorHAnsi"/>
              </w:rPr>
              <w:t>Baiya</w:t>
            </w:r>
            <w:proofErr w:type="spellEnd"/>
            <w:r w:rsidRPr="00AA77D3">
              <w:rPr>
                <w:rFonts w:asciiTheme="minorHAnsi" w:hAnsiTheme="minorHAnsi" w:cstheme="minorHAnsi"/>
              </w:rPr>
              <w:t xml:space="preserve"> Aboriginal Women’s Legal Service</w:t>
            </w:r>
          </w:p>
        </w:tc>
        <w:tc>
          <w:tcPr>
            <w:tcW w:w="1641" w:type="dxa"/>
          </w:tcPr>
          <w:p w14:paraId="44C55C11" w14:textId="0758A796" w:rsidR="004E6EC4" w:rsidRPr="00AA77D3" w:rsidRDefault="000F2FA2" w:rsidP="00083BFF">
            <w:pPr>
              <w:rPr>
                <w:rFonts w:asciiTheme="minorHAnsi" w:hAnsiTheme="minorHAnsi" w:cstheme="minorHAnsi"/>
              </w:rPr>
            </w:pPr>
            <w:r w:rsidRPr="00AA77D3">
              <w:rPr>
                <w:rFonts w:asciiTheme="minorHAnsi" w:hAnsiTheme="minorHAnsi" w:cstheme="minorHAnsi"/>
              </w:rPr>
              <w:t>Marrickville</w:t>
            </w:r>
            <w:r w:rsidR="00CC5BD0" w:rsidRPr="00AA77D3">
              <w:rPr>
                <w:rFonts w:asciiTheme="minorHAnsi" w:hAnsiTheme="minorHAnsi" w:cstheme="minorHAnsi"/>
              </w:rPr>
              <w:t xml:space="preserve"> (drop-in centre); </w:t>
            </w:r>
            <w:proofErr w:type="spellStart"/>
            <w:r w:rsidR="00CC5BD0" w:rsidRPr="00AA77D3">
              <w:rPr>
                <w:rFonts w:asciiTheme="minorHAnsi" w:hAnsiTheme="minorHAnsi" w:cstheme="minorHAnsi"/>
              </w:rPr>
              <w:t>Mu</w:t>
            </w:r>
            <w:r w:rsidR="00C9036A" w:rsidRPr="00AA77D3">
              <w:rPr>
                <w:rFonts w:asciiTheme="minorHAnsi" w:hAnsiTheme="minorHAnsi" w:cstheme="minorHAnsi"/>
              </w:rPr>
              <w:t>dgin</w:t>
            </w:r>
            <w:proofErr w:type="spellEnd"/>
            <w:r w:rsidR="00C9036A" w:rsidRPr="00AA77D3">
              <w:rPr>
                <w:rFonts w:asciiTheme="minorHAnsi" w:hAnsiTheme="minorHAnsi" w:cstheme="minorHAnsi"/>
              </w:rPr>
              <w:t xml:space="preserve"> Gal Aboriginal Corporation, </w:t>
            </w:r>
            <w:proofErr w:type="gramStart"/>
            <w:r w:rsidR="00C9036A" w:rsidRPr="00AA77D3">
              <w:rPr>
                <w:rFonts w:asciiTheme="minorHAnsi" w:hAnsiTheme="minorHAnsi" w:cstheme="minorHAnsi"/>
              </w:rPr>
              <w:t>Chippendale</w:t>
            </w:r>
            <w:proofErr w:type="gramEnd"/>
            <w:r w:rsidR="00C9036A" w:rsidRPr="00AA77D3">
              <w:rPr>
                <w:rFonts w:asciiTheme="minorHAnsi" w:hAnsiTheme="minorHAnsi" w:cstheme="minorHAnsi"/>
              </w:rPr>
              <w:t xml:space="preserve"> and Emu Plains Correctional Centre (outreach)</w:t>
            </w:r>
          </w:p>
        </w:tc>
        <w:tc>
          <w:tcPr>
            <w:tcW w:w="4671" w:type="dxa"/>
          </w:tcPr>
          <w:p w14:paraId="6269DEE7" w14:textId="56C28542" w:rsidR="004E6EC4" w:rsidRPr="00AA77D3" w:rsidRDefault="000335F6" w:rsidP="00083BFF">
            <w:pPr>
              <w:rPr>
                <w:rFonts w:asciiTheme="minorHAnsi" w:hAnsiTheme="minorHAnsi" w:cstheme="minorHAnsi"/>
              </w:rPr>
            </w:pPr>
            <w:r w:rsidRPr="00AA77D3">
              <w:rPr>
                <w:rFonts w:asciiTheme="minorHAnsi" w:hAnsiTheme="minorHAnsi" w:cstheme="minorHAnsi"/>
              </w:rPr>
              <w:t xml:space="preserve">Offer court support and staff regularly attend Court as a support person to </w:t>
            </w:r>
            <w:proofErr w:type="gramStart"/>
            <w:r w:rsidRPr="00AA77D3">
              <w:rPr>
                <w:rFonts w:asciiTheme="minorHAnsi" w:hAnsiTheme="minorHAnsi" w:cstheme="minorHAnsi"/>
              </w:rPr>
              <w:t>provide assistance to</w:t>
            </w:r>
            <w:proofErr w:type="gramEnd"/>
            <w:r w:rsidRPr="00AA77D3">
              <w:rPr>
                <w:rFonts w:asciiTheme="minorHAnsi" w:hAnsiTheme="minorHAnsi" w:cstheme="minorHAnsi"/>
              </w:rPr>
              <w:t xml:space="preserve"> women attending court; and provides advice and casework in Care and Protection and Family Law proceedings</w:t>
            </w:r>
          </w:p>
        </w:tc>
        <w:tc>
          <w:tcPr>
            <w:tcW w:w="3038" w:type="dxa"/>
          </w:tcPr>
          <w:p w14:paraId="5ADF9F6A" w14:textId="19F238AD" w:rsidR="00A75245" w:rsidRPr="00AA77D3" w:rsidRDefault="00A75245" w:rsidP="000335F6">
            <w:pPr>
              <w:rPr>
                <w:rFonts w:asciiTheme="minorHAnsi" w:hAnsiTheme="minorHAnsi" w:cstheme="minorHAnsi"/>
              </w:rPr>
            </w:pPr>
            <w:r w:rsidRPr="00AA77D3">
              <w:rPr>
                <w:rFonts w:asciiTheme="minorHAnsi" w:hAnsiTheme="minorHAnsi" w:cstheme="minorHAnsi"/>
              </w:rPr>
              <w:t xml:space="preserve">Solicitors available to speak to clients over the telephone or face to </w:t>
            </w:r>
            <w:r w:rsidR="000F3B6D" w:rsidRPr="00AA77D3">
              <w:rPr>
                <w:rFonts w:asciiTheme="minorHAnsi" w:hAnsiTheme="minorHAnsi" w:cstheme="minorHAnsi"/>
              </w:rPr>
              <w:t xml:space="preserve">face during the advice line times listed </w:t>
            </w:r>
            <w:hyperlink r:id="rId21" w:history="1">
              <w:r w:rsidR="000F3B6D" w:rsidRPr="00AA77D3">
                <w:rPr>
                  <w:rStyle w:val="Hyperlink"/>
                  <w:rFonts w:asciiTheme="minorHAnsi" w:hAnsiTheme="minorHAnsi" w:cstheme="minorHAnsi"/>
                </w:rPr>
                <w:t>here</w:t>
              </w:r>
            </w:hyperlink>
            <w:r w:rsidR="000F3B6D" w:rsidRPr="00AA77D3">
              <w:rPr>
                <w:rFonts w:asciiTheme="minorHAnsi" w:hAnsiTheme="minorHAnsi" w:cstheme="minorHAnsi"/>
              </w:rPr>
              <w:t>.</w:t>
            </w:r>
          </w:p>
          <w:p w14:paraId="331A67C8" w14:textId="66714BCE" w:rsidR="000F3B6D" w:rsidRPr="00AA77D3" w:rsidRDefault="000F3B6D" w:rsidP="000335F6">
            <w:pPr>
              <w:rPr>
                <w:rFonts w:asciiTheme="minorHAnsi" w:hAnsiTheme="minorHAnsi" w:cstheme="minorHAnsi"/>
              </w:rPr>
            </w:pPr>
          </w:p>
          <w:p w14:paraId="2375F9B3" w14:textId="208BD0AE" w:rsidR="000F3B6D" w:rsidRPr="00AA77D3" w:rsidRDefault="00C9036A" w:rsidP="000335F6">
            <w:pPr>
              <w:rPr>
                <w:rFonts w:asciiTheme="minorHAnsi" w:hAnsiTheme="minorHAnsi" w:cstheme="minorHAnsi"/>
              </w:rPr>
            </w:pPr>
            <w:r w:rsidRPr="00AA77D3">
              <w:rPr>
                <w:rFonts w:asciiTheme="minorHAnsi" w:hAnsiTheme="minorHAnsi" w:cstheme="minorHAnsi"/>
              </w:rPr>
              <w:t xml:space="preserve">Outreach at </w:t>
            </w:r>
            <w:proofErr w:type="spellStart"/>
            <w:r w:rsidRPr="00AA77D3">
              <w:rPr>
                <w:rFonts w:asciiTheme="minorHAnsi" w:hAnsiTheme="minorHAnsi" w:cstheme="minorHAnsi"/>
              </w:rPr>
              <w:t>Mugin</w:t>
            </w:r>
            <w:proofErr w:type="spellEnd"/>
            <w:r w:rsidRPr="00AA77D3">
              <w:rPr>
                <w:rFonts w:asciiTheme="minorHAnsi" w:hAnsiTheme="minorHAnsi" w:cstheme="minorHAnsi"/>
              </w:rPr>
              <w:t xml:space="preserve"> Gal</w:t>
            </w:r>
            <w:r w:rsidR="00BA08F1" w:rsidRPr="00AA77D3">
              <w:rPr>
                <w:rFonts w:asciiTheme="minorHAnsi" w:hAnsiTheme="minorHAnsi" w:cstheme="minorHAnsi"/>
              </w:rPr>
              <w:t xml:space="preserve"> </w:t>
            </w:r>
            <w:r w:rsidRPr="00AA77D3">
              <w:rPr>
                <w:rFonts w:asciiTheme="minorHAnsi" w:hAnsiTheme="minorHAnsi" w:cstheme="minorHAnsi"/>
              </w:rPr>
              <w:t>Aboriginal</w:t>
            </w:r>
            <w:r w:rsidR="00BA08F1" w:rsidRPr="00AA77D3">
              <w:rPr>
                <w:rFonts w:asciiTheme="minorHAnsi" w:hAnsiTheme="minorHAnsi" w:cstheme="minorHAnsi"/>
              </w:rPr>
              <w:t xml:space="preserve"> </w:t>
            </w:r>
            <w:r w:rsidRPr="00AA77D3">
              <w:rPr>
                <w:rFonts w:asciiTheme="minorHAnsi" w:hAnsiTheme="minorHAnsi" w:cstheme="minorHAnsi"/>
              </w:rPr>
              <w:t>Corporate first Wednesday of the Month, 1</w:t>
            </w:r>
            <w:r w:rsidR="00CD21DF">
              <w:rPr>
                <w:rFonts w:asciiTheme="minorHAnsi" w:hAnsiTheme="minorHAnsi" w:cstheme="minorHAnsi"/>
              </w:rPr>
              <w:t>0am to 12pm</w:t>
            </w:r>
            <w:r w:rsidR="008945B7" w:rsidRPr="00AA77D3">
              <w:rPr>
                <w:rFonts w:asciiTheme="minorHAnsi" w:hAnsiTheme="minorHAnsi" w:cstheme="minorHAnsi"/>
              </w:rPr>
              <w:t xml:space="preserve"> and a</w:t>
            </w:r>
            <w:r w:rsidR="000F3B6D" w:rsidRPr="00AA77D3">
              <w:rPr>
                <w:rFonts w:asciiTheme="minorHAnsi" w:hAnsiTheme="minorHAnsi" w:cstheme="minorHAnsi"/>
              </w:rPr>
              <w:t xml:space="preserve"> monthly outreach at Emu Plains Correctional Centre.</w:t>
            </w:r>
          </w:p>
          <w:p w14:paraId="12991EE2" w14:textId="77777777" w:rsidR="004E6EC4" w:rsidRPr="00AA77D3" w:rsidRDefault="004E6EC4" w:rsidP="00083BFF">
            <w:pPr>
              <w:rPr>
                <w:rFonts w:asciiTheme="minorHAnsi" w:hAnsiTheme="minorHAnsi" w:cstheme="minorHAnsi"/>
              </w:rPr>
            </w:pPr>
          </w:p>
        </w:tc>
        <w:tc>
          <w:tcPr>
            <w:tcW w:w="4356" w:type="dxa"/>
          </w:tcPr>
          <w:p w14:paraId="17428B36" w14:textId="0D08EEBE" w:rsidR="00A34FE1" w:rsidRPr="00AA77D3" w:rsidRDefault="00790505" w:rsidP="00083BFF">
            <w:pPr>
              <w:rPr>
                <w:rFonts w:asciiTheme="minorHAnsi" w:hAnsiTheme="minorHAnsi" w:cstheme="minorHAnsi"/>
              </w:rPr>
            </w:pPr>
            <w:hyperlink r:id="rId22" w:history="1">
              <w:proofErr w:type="spellStart"/>
              <w:r w:rsidR="00A34FE1" w:rsidRPr="00A34FE1">
                <w:rPr>
                  <w:rStyle w:val="Hyperlink"/>
                  <w:rFonts w:asciiTheme="minorHAnsi" w:hAnsiTheme="minorHAnsi" w:cstheme="minorHAnsi"/>
                </w:rPr>
                <w:t>Wirringa</w:t>
              </w:r>
              <w:proofErr w:type="spellEnd"/>
              <w:r w:rsidR="00A34FE1" w:rsidRPr="00A34FE1">
                <w:rPr>
                  <w:rStyle w:val="Hyperlink"/>
                  <w:rFonts w:asciiTheme="minorHAnsi" w:hAnsiTheme="minorHAnsi" w:cstheme="minorHAnsi"/>
                </w:rPr>
                <w:t xml:space="preserve"> </w:t>
              </w:r>
              <w:proofErr w:type="spellStart"/>
              <w:r w:rsidR="00A34FE1" w:rsidRPr="00A34FE1">
                <w:rPr>
                  <w:rStyle w:val="Hyperlink"/>
                  <w:rFonts w:asciiTheme="minorHAnsi" w:hAnsiTheme="minorHAnsi" w:cstheme="minorHAnsi"/>
                </w:rPr>
                <w:t>Baiya</w:t>
              </w:r>
              <w:proofErr w:type="spellEnd"/>
              <w:r w:rsidR="00A34FE1" w:rsidRPr="00A34FE1">
                <w:rPr>
                  <w:rStyle w:val="Hyperlink"/>
                  <w:rFonts w:asciiTheme="minorHAnsi" w:hAnsiTheme="minorHAnsi" w:cstheme="minorHAnsi"/>
                </w:rPr>
                <w:t xml:space="preserve"> Webpage</w:t>
              </w:r>
            </w:hyperlink>
          </w:p>
        </w:tc>
      </w:tr>
    </w:tbl>
    <w:p w14:paraId="1BCE97A6" w14:textId="194D06E9" w:rsidR="0017678B" w:rsidRPr="00DF653E" w:rsidRDefault="0017678B">
      <w:pPr>
        <w:rPr>
          <w:rFonts w:asciiTheme="minorHAnsi" w:hAnsiTheme="minorHAnsi" w:cstheme="minorHAnsi"/>
          <w:b/>
          <w:bCs/>
        </w:rPr>
      </w:pPr>
    </w:p>
    <w:p w14:paraId="6008EEB2" w14:textId="77777777" w:rsidR="00CD21DF" w:rsidRDefault="00CD21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23"/>
      </w:tblGrid>
      <w:tr w:rsidR="00DF653E" w:rsidRPr="00DF653E" w14:paraId="6BF71827" w14:textId="77777777" w:rsidTr="00DF653E">
        <w:tc>
          <w:tcPr>
            <w:tcW w:w="15412" w:type="dxa"/>
            <w:gridSpan w:val="2"/>
            <w:shd w:val="clear" w:color="auto" w:fill="FBD4B4" w:themeFill="accent6" w:themeFillTint="66"/>
          </w:tcPr>
          <w:p w14:paraId="6C2DDF2B" w14:textId="1337D592" w:rsidR="00DF653E" w:rsidRPr="00DF653E" w:rsidRDefault="00DF653E" w:rsidP="00EC6226">
            <w:pPr>
              <w:rPr>
                <w:rFonts w:asciiTheme="minorHAnsi" w:eastAsia="Calibri" w:hAnsiTheme="minorHAnsi" w:cstheme="minorHAnsi"/>
                <w:b/>
                <w:bCs/>
              </w:rPr>
            </w:pPr>
            <w:bookmarkStart w:id="3" w:name="Resources"/>
            <w:r w:rsidRPr="00DF653E">
              <w:rPr>
                <w:rFonts w:asciiTheme="minorHAnsi" w:eastAsia="Calibri" w:hAnsiTheme="minorHAnsi" w:cstheme="minorHAnsi"/>
                <w:b/>
                <w:bCs/>
              </w:rPr>
              <w:lastRenderedPageBreak/>
              <w:t>Resources that may assist in family history research</w:t>
            </w:r>
          </w:p>
          <w:bookmarkEnd w:id="3"/>
          <w:p w14:paraId="7E5F85CC" w14:textId="77777777" w:rsidR="00DF653E" w:rsidRPr="00DF653E" w:rsidRDefault="00DF653E" w:rsidP="00EC6226">
            <w:pPr>
              <w:rPr>
                <w:rFonts w:asciiTheme="minorHAnsi" w:eastAsia="Calibri" w:hAnsiTheme="minorHAnsi" w:cstheme="minorHAnsi"/>
              </w:rPr>
            </w:pPr>
            <w:r w:rsidRPr="00DF653E">
              <w:rPr>
                <w:rFonts w:asciiTheme="minorHAnsi" w:eastAsia="Calibri" w:hAnsiTheme="minorHAnsi" w:cstheme="minorHAnsi"/>
              </w:rPr>
              <w:t>Useful in circumstances where the agency does not intend to undertake any additional research but the family themselves do and seeking some guidance</w:t>
            </w:r>
          </w:p>
          <w:p w14:paraId="319CEB2E" w14:textId="77777777" w:rsidR="00DF653E" w:rsidRPr="00DF653E" w:rsidRDefault="00DF653E" w:rsidP="00EC6226">
            <w:pPr>
              <w:rPr>
                <w:rFonts w:asciiTheme="minorHAnsi" w:eastAsia="Calibri" w:hAnsiTheme="minorHAnsi" w:cstheme="minorHAnsi"/>
                <w:b/>
                <w:bCs/>
              </w:rPr>
            </w:pPr>
          </w:p>
        </w:tc>
      </w:tr>
      <w:tr w:rsidR="00DF653E" w:rsidRPr="00DF653E" w14:paraId="0ADD2880" w14:textId="77777777" w:rsidTr="00DF653E">
        <w:tc>
          <w:tcPr>
            <w:tcW w:w="2689" w:type="dxa"/>
            <w:shd w:val="clear" w:color="auto" w:fill="E36C0A" w:themeFill="accent6" w:themeFillShade="BF"/>
          </w:tcPr>
          <w:p w14:paraId="01668536" w14:textId="77777777" w:rsidR="00DF653E" w:rsidRPr="00DF653E" w:rsidRDefault="00DF653E" w:rsidP="00EC6226">
            <w:pPr>
              <w:rPr>
                <w:rFonts w:asciiTheme="minorHAnsi" w:eastAsia="Calibri" w:hAnsiTheme="minorHAnsi" w:cstheme="minorHAnsi"/>
                <w:b/>
                <w:bCs/>
              </w:rPr>
            </w:pPr>
            <w:r w:rsidRPr="00DF653E">
              <w:rPr>
                <w:rFonts w:asciiTheme="minorHAnsi" w:eastAsia="Calibri" w:hAnsiTheme="minorHAnsi" w:cstheme="minorHAnsi"/>
                <w:b/>
                <w:bCs/>
              </w:rPr>
              <w:t>Name</w:t>
            </w:r>
          </w:p>
        </w:tc>
        <w:tc>
          <w:tcPr>
            <w:tcW w:w="12723" w:type="dxa"/>
            <w:shd w:val="clear" w:color="auto" w:fill="E36C0A" w:themeFill="accent6" w:themeFillShade="BF"/>
          </w:tcPr>
          <w:p w14:paraId="5511119A" w14:textId="77777777" w:rsidR="00DF653E" w:rsidRPr="00DF653E" w:rsidRDefault="00DF653E" w:rsidP="00EC6226">
            <w:pPr>
              <w:rPr>
                <w:rFonts w:asciiTheme="minorHAnsi" w:eastAsia="Calibri" w:hAnsiTheme="minorHAnsi" w:cstheme="minorHAnsi"/>
                <w:b/>
                <w:bCs/>
              </w:rPr>
            </w:pPr>
            <w:r w:rsidRPr="00DF653E">
              <w:rPr>
                <w:rFonts w:asciiTheme="minorHAnsi" w:eastAsia="Calibri" w:hAnsiTheme="minorHAnsi" w:cstheme="minorHAnsi"/>
                <w:b/>
                <w:bCs/>
              </w:rPr>
              <w:t>Link(s) and/or contact information</w:t>
            </w:r>
          </w:p>
        </w:tc>
      </w:tr>
      <w:tr w:rsidR="00DF653E" w:rsidRPr="00DF653E" w14:paraId="0CB967E8" w14:textId="77777777" w:rsidTr="00EC6226">
        <w:tc>
          <w:tcPr>
            <w:tcW w:w="2689" w:type="dxa"/>
            <w:shd w:val="clear" w:color="auto" w:fill="auto"/>
          </w:tcPr>
          <w:p w14:paraId="6167767D" w14:textId="77777777" w:rsidR="00DF653E" w:rsidRPr="00DF653E" w:rsidRDefault="00DF653E" w:rsidP="00EC6226">
            <w:pPr>
              <w:rPr>
                <w:rFonts w:asciiTheme="minorHAnsi" w:eastAsia="Calibri" w:hAnsiTheme="minorHAnsi" w:cstheme="minorHAnsi"/>
              </w:rPr>
            </w:pPr>
            <w:r w:rsidRPr="00DF653E">
              <w:rPr>
                <w:rFonts w:asciiTheme="minorHAnsi" w:eastAsia="Calibri" w:hAnsiTheme="minorHAnsi" w:cstheme="minorHAnsi"/>
              </w:rPr>
              <w:t>AIATIS Family History Kit</w:t>
            </w:r>
          </w:p>
        </w:tc>
        <w:tc>
          <w:tcPr>
            <w:tcW w:w="12723" w:type="dxa"/>
            <w:shd w:val="clear" w:color="auto" w:fill="auto"/>
          </w:tcPr>
          <w:p w14:paraId="593977E5" w14:textId="77777777" w:rsidR="00DF653E" w:rsidRPr="00DF653E" w:rsidRDefault="00790505" w:rsidP="00EC6226">
            <w:pPr>
              <w:rPr>
                <w:rFonts w:asciiTheme="minorHAnsi" w:eastAsia="Calibri" w:hAnsiTheme="minorHAnsi" w:cstheme="minorHAnsi"/>
                <w:b/>
                <w:bCs/>
              </w:rPr>
            </w:pPr>
            <w:hyperlink r:id="rId23" w:history="1">
              <w:r w:rsidR="00DF653E" w:rsidRPr="00DF653E">
                <w:rPr>
                  <w:rStyle w:val="Hyperlink"/>
                  <w:rFonts w:asciiTheme="minorHAnsi" w:eastAsia="Calibri" w:hAnsiTheme="minorHAnsi" w:cstheme="minorHAnsi"/>
                  <w:color w:val="0000FF"/>
                </w:rPr>
                <w:t>https://aiatsis.gov.au/sites/default/files/2021-02/aiatsis-family-history-kit-feb-2021.pdf</w:t>
              </w:r>
            </w:hyperlink>
            <w:r w:rsidR="00DF653E" w:rsidRPr="00DF653E">
              <w:rPr>
                <w:rFonts w:asciiTheme="minorHAnsi" w:eastAsia="Calibri" w:hAnsiTheme="minorHAnsi" w:cstheme="minorHAnsi"/>
              </w:rPr>
              <w:t xml:space="preserve"> </w:t>
            </w:r>
          </w:p>
        </w:tc>
      </w:tr>
      <w:tr w:rsidR="00DF653E" w:rsidRPr="00DF653E" w14:paraId="388E4ED4" w14:textId="77777777" w:rsidTr="00EC6226">
        <w:tc>
          <w:tcPr>
            <w:tcW w:w="2689" w:type="dxa"/>
            <w:shd w:val="clear" w:color="auto" w:fill="auto"/>
          </w:tcPr>
          <w:p w14:paraId="3FD3EF58" w14:textId="77777777" w:rsidR="00DF653E" w:rsidRPr="00DF653E" w:rsidRDefault="00DF653E" w:rsidP="00EC6226">
            <w:pPr>
              <w:rPr>
                <w:rFonts w:asciiTheme="minorHAnsi" w:eastAsia="Calibri" w:hAnsiTheme="minorHAnsi" w:cstheme="minorHAnsi"/>
              </w:rPr>
            </w:pPr>
            <w:r w:rsidRPr="00DF653E">
              <w:rPr>
                <w:rFonts w:asciiTheme="minorHAnsi" w:eastAsia="Calibri" w:hAnsiTheme="minorHAnsi" w:cstheme="minorHAnsi"/>
              </w:rPr>
              <w:t>State Library of NSW Aboriginal Australians Family History Guide</w:t>
            </w:r>
          </w:p>
        </w:tc>
        <w:tc>
          <w:tcPr>
            <w:tcW w:w="12723" w:type="dxa"/>
            <w:shd w:val="clear" w:color="auto" w:fill="auto"/>
          </w:tcPr>
          <w:p w14:paraId="4091E86C" w14:textId="78D4ABF4" w:rsidR="00DF653E" w:rsidRPr="00DB6CE5" w:rsidRDefault="00790505" w:rsidP="00EC6226">
            <w:pPr>
              <w:rPr>
                <w:rFonts w:asciiTheme="minorHAnsi" w:eastAsia="Calibri" w:hAnsiTheme="minorHAnsi" w:cstheme="minorHAnsi"/>
              </w:rPr>
            </w:pPr>
            <w:hyperlink r:id="rId24" w:history="1">
              <w:r w:rsidR="00DB6CE5" w:rsidRPr="000F5333">
                <w:rPr>
                  <w:rStyle w:val="Hyperlink"/>
                  <w:rFonts w:asciiTheme="minorHAnsi" w:eastAsia="Calibri" w:hAnsiTheme="minorHAnsi" w:cstheme="minorHAnsi"/>
                </w:rPr>
                <w:t>https://guides.sl.nsw.gov.au/aboriginal-australians</w:t>
              </w:r>
            </w:hyperlink>
            <w:r w:rsidR="00DB6CE5">
              <w:rPr>
                <w:rFonts w:asciiTheme="minorHAnsi" w:eastAsia="Calibri" w:hAnsiTheme="minorHAnsi" w:cstheme="minorHAnsi"/>
              </w:rPr>
              <w:t xml:space="preserve"> </w:t>
            </w:r>
          </w:p>
        </w:tc>
      </w:tr>
      <w:tr w:rsidR="00DF653E" w:rsidRPr="00DF653E" w14:paraId="740342E3" w14:textId="77777777" w:rsidTr="00EC6226">
        <w:tc>
          <w:tcPr>
            <w:tcW w:w="2689" w:type="dxa"/>
            <w:shd w:val="clear" w:color="auto" w:fill="auto"/>
          </w:tcPr>
          <w:p w14:paraId="4672DB74" w14:textId="77777777" w:rsidR="00DF653E" w:rsidRPr="00DF653E" w:rsidRDefault="00DF653E" w:rsidP="00EC6226">
            <w:pPr>
              <w:rPr>
                <w:rFonts w:asciiTheme="minorHAnsi" w:eastAsia="Calibri" w:hAnsiTheme="minorHAnsi" w:cstheme="minorHAnsi"/>
              </w:rPr>
            </w:pPr>
            <w:r w:rsidRPr="00DF653E">
              <w:rPr>
                <w:rFonts w:asciiTheme="minorHAnsi" w:eastAsia="Calibri" w:hAnsiTheme="minorHAnsi" w:cstheme="minorHAnsi"/>
              </w:rPr>
              <w:t>State Library of NSW Researching your family history guide</w:t>
            </w:r>
          </w:p>
        </w:tc>
        <w:tc>
          <w:tcPr>
            <w:tcW w:w="12723" w:type="dxa"/>
            <w:shd w:val="clear" w:color="auto" w:fill="auto"/>
          </w:tcPr>
          <w:p w14:paraId="3F59D313" w14:textId="77777777" w:rsidR="00DF653E" w:rsidRPr="00DF653E" w:rsidRDefault="00790505" w:rsidP="00EC6226">
            <w:pPr>
              <w:rPr>
                <w:rFonts w:asciiTheme="minorHAnsi" w:eastAsia="Calibri" w:hAnsiTheme="minorHAnsi" w:cstheme="minorHAnsi"/>
                <w:b/>
                <w:bCs/>
              </w:rPr>
            </w:pPr>
            <w:hyperlink r:id="rId25" w:history="1">
              <w:r w:rsidR="00DF653E" w:rsidRPr="00DF653E">
                <w:rPr>
                  <w:rStyle w:val="Hyperlink"/>
                  <w:rFonts w:asciiTheme="minorHAnsi" w:eastAsia="Calibri" w:hAnsiTheme="minorHAnsi" w:cstheme="minorHAnsi"/>
                  <w:color w:val="0000FF"/>
                </w:rPr>
                <w:t>https://www.sl.nsw.gov.au/research-and-collections/using-library/researching-your-family-history</w:t>
              </w:r>
            </w:hyperlink>
            <w:r w:rsidR="00DF653E" w:rsidRPr="00DF653E">
              <w:rPr>
                <w:rFonts w:asciiTheme="minorHAnsi" w:eastAsia="Calibri" w:hAnsiTheme="minorHAnsi" w:cstheme="minorHAnsi"/>
              </w:rPr>
              <w:t xml:space="preserve"> </w:t>
            </w:r>
          </w:p>
        </w:tc>
      </w:tr>
      <w:tr w:rsidR="00DF653E" w:rsidRPr="00DF653E" w14:paraId="2A0BBE57" w14:textId="77777777" w:rsidTr="00EC6226">
        <w:tc>
          <w:tcPr>
            <w:tcW w:w="2689" w:type="dxa"/>
            <w:shd w:val="clear" w:color="auto" w:fill="auto"/>
          </w:tcPr>
          <w:p w14:paraId="3C29E724" w14:textId="77777777" w:rsidR="00DF653E" w:rsidRPr="00DF653E" w:rsidRDefault="00DF653E" w:rsidP="00EC6226">
            <w:pPr>
              <w:rPr>
                <w:rFonts w:asciiTheme="minorHAnsi" w:eastAsia="Calibri" w:hAnsiTheme="minorHAnsi" w:cstheme="minorHAnsi"/>
              </w:rPr>
            </w:pPr>
            <w:r w:rsidRPr="00DF653E">
              <w:rPr>
                <w:rFonts w:asciiTheme="minorHAnsi" w:eastAsia="Calibri" w:hAnsiTheme="minorHAnsi" w:cstheme="minorHAnsi"/>
              </w:rPr>
              <w:t>NSW Government Family history research guide</w:t>
            </w:r>
          </w:p>
        </w:tc>
        <w:tc>
          <w:tcPr>
            <w:tcW w:w="12723" w:type="dxa"/>
            <w:shd w:val="clear" w:color="auto" w:fill="auto"/>
          </w:tcPr>
          <w:p w14:paraId="2E95207A" w14:textId="3915E43E" w:rsidR="00DF653E" w:rsidRPr="00DF653E" w:rsidRDefault="00790505" w:rsidP="00EC6226">
            <w:pPr>
              <w:rPr>
                <w:rFonts w:asciiTheme="minorHAnsi" w:eastAsia="Calibri" w:hAnsiTheme="minorHAnsi" w:cstheme="minorHAnsi"/>
              </w:rPr>
            </w:pPr>
            <w:hyperlink r:id="rId26" w:history="1">
              <w:r w:rsidR="00DA47C0" w:rsidRPr="000F5333">
                <w:rPr>
                  <w:rStyle w:val="Hyperlink"/>
                  <w:rFonts w:asciiTheme="minorHAnsi" w:eastAsia="Calibri" w:hAnsiTheme="minorHAnsi" w:cstheme="minorHAnsi"/>
                </w:rPr>
                <w:t>https://www.nsw.gov.au/family-and-relationships/family-history-search/research-guide</w:t>
              </w:r>
            </w:hyperlink>
            <w:r w:rsidR="00DA47C0">
              <w:rPr>
                <w:rFonts w:asciiTheme="minorHAnsi" w:eastAsia="Calibri" w:hAnsiTheme="minorHAnsi" w:cstheme="minorHAnsi"/>
              </w:rPr>
              <w:t xml:space="preserve"> </w:t>
            </w:r>
          </w:p>
        </w:tc>
      </w:tr>
      <w:tr w:rsidR="00DF653E" w:rsidRPr="00DF653E" w14:paraId="23AF1410" w14:textId="77777777" w:rsidTr="00EC6226">
        <w:tc>
          <w:tcPr>
            <w:tcW w:w="2689" w:type="dxa"/>
            <w:shd w:val="clear" w:color="auto" w:fill="auto"/>
          </w:tcPr>
          <w:p w14:paraId="1F91D72A" w14:textId="77777777" w:rsidR="00DF653E" w:rsidRPr="00DF653E" w:rsidRDefault="00DF653E" w:rsidP="00EC6226">
            <w:pPr>
              <w:rPr>
                <w:rFonts w:asciiTheme="minorHAnsi" w:eastAsia="Calibri" w:hAnsiTheme="minorHAnsi" w:cstheme="minorHAnsi"/>
              </w:rPr>
            </w:pPr>
            <w:r w:rsidRPr="00DF653E">
              <w:rPr>
                <w:rFonts w:asciiTheme="minorHAnsi" w:eastAsia="Calibri" w:hAnsiTheme="minorHAnsi" w:cstheme="minorHAnsi"/>
              </w:rPr>
              <w:t>State Archives Family History Guide</w:t>
            </w:r>
          </w:p>
        </w:tc>
        <w:tc>
          <w:tcPr>
            <w:tcW w:w="12723" w:type="dxa"/>
            <w:shd w:val="clear" w:color="auto" w:fill="auto"/>
          </w:tcPr>
          <w:p w14:paraId="38F82BA4" w14:textId="77777777" w:rsidR="00DF653E" w:rsidRPr="00DF653E" w:rsidRDefault="00790505" w:rsidP="00EC6226">
            <w:pPr>
              <w:rPr>
                <w:rFonts w:asciiTheme="minorHAnsi" w:eastAsia="Calibri" w:hAnsiTheme="minorHAnsi" w:cstheme="minorHAnsi"/>
              </w:rPr>
            </w:pPr>
            <w:hyperlink r:id="rId27" w:history="1">
              <w:r w:rsidR="00DF653E" w:rsidRPr="00DF653E">
                <w:rPr>
                  <w:rStyle w:val="Hyperlink"/>
                  <w:rFonts w:asciiTheme="minorHAnsi" w:eastAsia="Calibri" w:hAnsiTheme="minorHAnsi" w:cstheme="minorHAnsi"/>
                  <w:color w:val="0000FF"/>
                </w:rPr>
                <w:t>https://www.records.nsw.gov.au/archives/collections-and-research/guides-and-indexes/family-history-guide</w:t>
              </w:r>
            </w:hyperlink>
            <w:r w:rsidR="00DF653E" w:rsidRPr="00DF653E">
              <w:rPr>
                <w:rFonts w:asciiTheme="minorHAnsi" w:eastAsia="Calibri" w:hAnsiTheme="minorHAnsi" w:cstheme="minorHAnsi"/>
              </w:rPr>
              <w:t xml:space="preserve"> </w:t>
            </w:r>
          </w:p>
        </w:tc>
      </w:tr>
    </w:tbl>
    <w:p w14:paraId="0EA1695B" w14:textId="77777777" w:rsidR="00DF653E" w:rsidRPr="00DF653E" w:rsidRDefault="00DF653E" w:rsidP="00DF653E">
      <w:pPr>
        <w:rPr>
          <w:rFonts w:asciiTheme="minorHAnsi" w:hAnsiTheme="minorHAnsi" w:cstheme="minorHAnsi"/>
          <w:b/>
          <w:bCs/>
        </w:rPr>
      </w:pPr>
    </w:p>
    <w:p w14:paraId="3B0EE00D" w14:textId="77777777" w:rsidR="00C01103" w:rsidRPr="00AA77D3" w:rsidRDefault="00C01103">
      <w:pPr>
        <w:rPr>
          <w:rFonts w:asciiTheme="minorHAnsi" w:hAnsiTheme="minorHAnsi" w:cstheme="minorHAnsi"/>
          <w:b/>
          <w:bCs/>
        </w:rPr>
      </w:pPr>
    </w:p>
    <w:p w14:paraId="652F8C7F" w14:textId="77777777" w:rsidR="00DF653E" w:rsidRDefault="00DF653E">
      <w:pPr>
        <w:rPr>
          <w:rFonts w:asciiTheme="minorHAnsi" w:hAnsiTheme="minorHAnsi" w:cstheme="minorHAnsi"/>
          <w:b/>
          <w:bCs/>
        </w:rPr>
      </w:pPr>
      <w:r>
        <w:rPr>
          <w:rFonts w:asciiTheme="minorHAnsi" w:hAnsiTheme="minorHAnsi" w:cstheme="minorHAnsi"/>
          <w:b/>
          <w:bCs/>
        </w:rPr>
        <w:br w:type="page"/>
      </w:r>
    </w:p>
    <w:p w14:paraId="347B8712" w14:textId="37878614" w:rsidR="00C26D09" w:rsidRPr="00AA77D3" w:rsidRDefault="00C26D09" w:rsidP="00C26D09">
      <w:pPr>
        <w:rPr>
          <w:rFonts w:asciiTheme="minorHAnsi" w:hAnsiTheme="minorHAnsi" w:cstheme="minorHAnsi"/>
          <w:b/>
          <w:bCs/>
        </w:rPr>
      </w:pPr>
      <w:bookmarkStart w:id="4" w:name="Victoria"/>
      <w:r w:rsidRPr="00AA77D3">
        <w:rPr>
          <w:rFonts w:asciiTheme="minorHAnsi" w:hAnsiTheme="minorHAnsi" w:cstheme="minorHAnsi"/>
          <w:b/>
          <w:bCs/>
        </w:rPr>
        <w:lastRenderedPageBreak/>
        <w:t>V</w:t>
      </w:r>
      <w:r w:rsidR="00BA5D20" w:rsidRPr="00AA77D3">
        <w:rPr>
          <w:rFonts w:asciiTheme="minorHAnsi" w:hAnsiTheme="minorHAnsi" w:cstheme="minorHAnsi"/>
          <w:b/>
          <w:bCs/>
        </w:rPr>
        <w:t>ICTORIA</w:t>
      </w:r>
    </w:p>
    <w:bookmarkEnd w:id="4"/>
    <w:p w14:paraId="12A2BA2E" w14:textId="07CD35A8" w:rsidR="0017678B" w:rsidRPr="00AA77D3" w:rsidRDefault="0017678B" w:rsidP="00C26D09">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465"/>
        <w:gridCol w:w="1514"/>
        <w:gridCol w:w="4104"/>
        <w:gridCol w:w="3544"/>
        <w:gridCol w:w="4785"/>
      </w:tblGrid>
      <w:tr w:rsidR="0017678B" w:rsidRPr="00AA77D3" w14:paraId="63054020" w14:textId="77777777" w:rsidTr="00BC00DF">
        <w:tc>
          <w:tcPr>
            <w:tcW w:w="15412" w:type="dxa"/>
            <w:gridSpan w:val="5"/>
            <w:shd w:val="clear" w:color="auto" w:fill="FCA9A0"/>
          </w:tcPr>
          <w:p w14:paraId="3FF565D5" w14:textId="77777777" w:rsidR="0017678B" w:rsidRPr="00AA77D3" w:rsidRDefault="0017678B" w:rsidP="00397603">
            <w:pPr>
              <w:rPr>
                <w:rFonts w:asciiTheme="minorHAnsi" w:hAnsiTheme="minorHAnsi" w:cstheme="minorHAnsi"/>
                <w:b/>
                <w:bCs/>
              </w:rPr>
            </w:pPr>
            <w:r w:rsidRPr="00AA77D3">
              <w:rPr>
                <w:rFonts w:asciiTheme="minorHAnsi" w:hAnsiTheme="minorHAnsi" w:cstheme="minorHAnsi"/>
                <w:b/>
                <w:bCs/>
              </w:rPr>
              <w:t>Children’s Court services</w:t>
            </w:r>
          </w:p>
          <w:p w14:paraId="095643B0" w14:textId="77777777" w:rsidR="0017678B" w:rsidRPr="00AA77D3" w:rsidRDefault="0017678B" w:rsidP="00E342B5">
            <w:pPr>
              <w:rPr>
                <w:rFonts w:asciiTheme="minorHAnsi" w:hAnsiTheme="minorHAnsi" w:cstheme="minorHAnsi"/>
              </w:rPr>
            </w:pPr>
          </w:p>
          <w:p w14:paraId="7A8B8CEB" w14:textId="14D5EBA8" w:rsidR="00E342B5" w:rsidRPr="00AA77D3" w:rsidRDefault="008928E9" w:rsidP="00E342B5">
            <w:pPr>
              <w:rPr>
                <w:rFonts w:asciiTheme="minorHAnsi" w:hAnsiTheme="minorHAnsi" w:cstheme="minorHAnsi"/>
              </w:rPr>
            </w:pPr>
            <w:r w:rsidRPr="00AA77D3">
              <w:rPr>
                <w:rFonts w:asciiTheme="minorHAnsi" w:hAnsiTheme="minorHAnsi" w:cstheme="minorHAnsi"/>
              </w:rPr>
              <w:t xml:space="preserve">Marram-Ngala </w:t>
            </w:r>
            <w:proofErr w:type="spellStart"/>
            <w:r w:rsidRPr="00AA77D3">
              <w:rPr>
                <w:rFonts w:asciiTheme="minorHAnsi" w:hAnsiTheme="minorHAnsi" w:cstheme="minorHAnsi"/>
              </w:rPr>
              <w:t>Ganbu</w:t>
            </w:r>
            <w:proofErr w:type="spellEnd"/>
            <w:r w:rsidRPr="00AA77D3">
              <w:rPr>
                <w:rFonts w:asciiTheme="minorHAnsi" w:hAnsiTheme="minorHAnsi" w:cstheme="minorHAnsi"/>
              </w:rPr>
              <w:t xml:space="preserve"> (“we are one” in </w:t>
            </w:r>
            <w:r w:rsidR="003114A2" w:rsidRPr="00AA77D3">
              <w:rPr>
                <w:rFonts w:asciiTheme="minorHAnsi" w:hAnsiTheme="minorHAnsi" w:cstheme="minorHAnsi"/>
              </w:rPr>
              <w:t xml:space="preserve">the </w:t>
            </w:r>
            <w:proofErr w:type="spellStart"/>
            <w:r w:rsidR="003114A2" w:rsidRPr="00AA77D3">
              <w:rPr>
                <w:rFonts w:asciiTheme="minorHAnsi" w:hAnsiTheme="minorHAnsi" w:cstheme="minorHAnsi"/>
              </w:rPr>
              <w:t>Woiwurrung</w:t>
            </w:r>
            <w:proofErr w:type="spellEnd"/>
            <w:r w:rsidR="003114A2" w:rsidRPr="00AA77D3">
              <w:rPr>
                <w:rFonts w:asciiTheme="minorHAnsi" w:hAnsiTheme="minorHAnsi" w:cstheme="minorHAnsi"/>
              </w:rPr>
              <w:t xml:space="preserve"> language)</w:t>
            </w:r>
            <w:r w:rsidR="00B731F1" w:rsidRPr="00AA77D3">
              <w:rPr>
                <w:rFonts w:asciiTheme="minorHAnsi" w:hAnsiTheme="minorHAnsi" w:cstheme="minorHAnsi"/>
              </w:rPr>
              <w:t xml:space="preserve">, </w:t>
            </w:r>
            <w:r w:rsidR="002204AC">
              <w:rPr>
                <w:rFonts w:asciiTheme="minorHAnsi" w:hAnsiTheme="minorHAnsi" w:cstheme="minorHAnsi"/>
              </w:rPr>
              <w:t xml:space="preserve">is part of the Family Division </w:t>
            </w:r>
            <w:r w:rsidR="00486BB4">
              <w:rPr>
                <w:rFonts w:asciiTheme="minorHAnsi" w:hAnsiTheme="minorHAnsi" w:cstheme="minorHAnsi"/>
              </w:rPr>
              <w:t>of Victorian Children’s Court in Broadmeadows</w:t>
            </w:r>
            <w:r w:rsidR="00590165">
              <w:rPr>
                <w:rFonts w:asciiTheme="minorHAnsi" w:hAnsiTheme="minorHAnsi" w:cstheme="minorHAnsi"/>
              </w:rPr>
              <w:t xml:space="preserve"> and w</w:t>
            </w:r>
            <w:r w:rsidR="003114A2" w:rsidRPr="00AA77D3">
              <w:rPr>
                <w:rFonts w:asciiTheme="minorHAnsi" w:hAnsiTheme="minorHAnsi" w:cstheme="minorHAnsi"/>
              </w:rPr>
              <w:t>as developed in</w:t>
            </w:r>
            <w:r w:rsidR="004F7D52" w:rsidRPr="00AA77D3">
              <w:rPr>
                <w:rFonts w:asciiTheme="minorHAnsi" w:hAnsiTheme="minorHAnsi" w:cstheme="minorHAnsi"/>
              </w:rPr>
              <w:t xml:space="preserve"> response to </w:t>
            </w:r>
            <w:r w:rsidR="004C667F" w:rsidRPr="00AA77D3">
              <w:rPr>
                <w:rFonts w:asciiTheme="minorHAnsi" w:hAnsiTheme="minorHAnsi" w:cstheme="minorHAnsi"/>
              </w:rPr>
              <w:t>the over-representation of Aboriginal children and families in the Victorian child protection system</w:t>
            </w:r>
            <w:r w:rsidR="003114A2" w:rsidRPr="00AA77D3">
              <w:rPr>
                <w:rFonts w:asciiTheme="minorHAnsi" w:hAnsiTheme="minorHAnsi" w:cstheme="minorHAnsi"/>
              </w:rPr>
              <w:t>. The p</w:t>
            </w:r>
            <w:r w:rsidR="00CF13B5" w:rsidRPr="00AA77D3">
              <w:rPr>
                <w:rFonts w:asciiTheme="minorHAnsi" w:hAnsiTheme="minorHAnsi" w:cstheme="minorHAnsi"/>
              </w:rPr>
              <w:t>ilo</w:t>
            </w:r>
            <w:r w:rsidR="003114A2" w:rsidRPr="00AA77D3">
              <w:rPr>
                <w:rFonts w:asciiTheme="minorHAnsi" w:hAnsiTheme="minorHAnsi" w:cstheme="minorHAnsi"/>
              </w:rPr>
              <w:t xml:space="preserve">t program was launched in </w:t>
            </w:r>
            <w:proofErr w:type="gramStart"/>
            <w:r w:rsidR="00590165">
              <w:rPr>
                <w:rFonts w:asciiTheme="minorHAnsi" w:hAnsiTheme="minorHAnsi" w:cstheme="minorHAnsi"/>
              </w:rPr>
              <w:t xml:space="preserve">July </w:t>
            </w:r>
            <w:r w:rsidR="003114A2" w:rsidRPr="00AA77D3">
              <w:rPr>
                <w:rFonts w:asciiTheme="minorHAnsi" w:hAnsiTheme="minorHAnsi" w:cstheme="minorHAnsi"/>
              </w:rPr>
              <w:t>2016</w:t>
            </w:r>
            <w:r w:rsidR="004D7041" w:rsidRPr="00AA77D3">
              <w:rPr>
                <w:rFonts w:asciiTheme="minorHAnsi" w:hAnsiTheme="minorHAnsi" w:cstheme="minorHAnsi"/>
              </w:rPr>
              <w:t>, and</w:t>
            </w:r>
            <w:proofErr w:type="gramEnd"/>
            <w:r w:rsidR="004D7041" w:rsidRPr="00AA77D3">
              <w:rPr>
                <w:rFonts w:asciiTheme="minorHAnsi" w:hAnsiTheme="minorHAnsi" w:cstheme="minorHAnsi"/>
              </w:rPr>
              <w:t xml:space="preserve"> aims to improve outcomes for Koori children and families involved in child protection </w:t>
            </w:r>
            <w:r w:rsidR="00D02442" w:rsidRPr="00AA77D3">
              <w:rPr>
                <w:rFonts w:asciiTheme="minorHAnsi" w:hAnsiTheme="minorHAnsi" w:cstheme="minorHAnsi"/>
              </w:rPr>
              <w:t>proceedings</w:t>
            </w:r>
            <w:r w:rsidR="004D7041" w:rsidRPr="00AA77D3">
              <w:rPr>
                <w:rFonts w:asciiTheme="minorHAnsi" w:hAnsiTheme="minorHAnsi" w:cstheme="minorHAnsi"/>
              </w:rPr>
              <w:t xml:space="preserve">. </w:t>
            </w:r>
          </w:p>
          <w:p w14:paraId="21634E22" w14:textId="79B92B31" w:rsidR="00D02442" w:rsidRPr="00AA77D3" w:rsidRDefault="00D02442" w:rsidP="00E342B5">
            <w:pPr>
              <w:rPr>
                <w:rFonts w:asciiTheme="minorHAnsi" w:hAnsiTheme="minorHAnsi" w:cstheme="minorHAnsi"/>
              </w:rPr>
            </w:pPr>
          </w:p>
          <w:p w14:paraId="4FBAE385" w14:textId="083C573D" w:rsidR="00D02442" w:rsidRPr="00AA77D3" w:rsidRDefault="00D02442" w:rsidP="00E342B5">
            <w:pPr>
              <w:rPr>
                <w:rFonts w:asciiTheme="minorHAnsi" w:hAnsiTheme="minorHAnsi" w:cstheme="minorHAnsi"/>
              </w:rPr>
            </w:pPr>
            <w:r w:rsidRPr="00AA77D3">
              <w:rPr>
                <w:rFonts w:asciiTheme="minorHAnsi" w:hAnsiTheme="minorHAnsi" w:cstheme="minorHAnsi"/>
              </w:rPr>
              <w:t>In 2019, the Children’s Court of Victoria commiss</w:t>
            </w:r>
            <w:r w:rsidR="00E033BE" w:rsidRPr="00AA77D3">
              <w:rPr>
                <w:rFonts w:asciiTheme="minorHAnsi" w:hAnsiTheme="minorHAnsi" w:cstheme="minorHAnsi"/>
              </w:rPr>
              <w:t>ion</w:t>
            </w:r>
            <w:r w:rsidRPr="00AA77D3">
              <w:rPr>
                <w:rFonts w:asciiTheme="minorHAnsi" w:hAnsiTheme="minorHAnsi" w:cstheme="minorHAnsi"/>
              </w:rPr>
              <w:t xml:space="preserve">ed an </w:t>
            </w:r>
            <w:r w:rsidR="00E033BE" w:rsidRPr="00AA77D3">
              <w:rPr>
                <w:rFonts w:asciiTheme="minorHAnsi" w:hAnsiTheme="minorHAnsi" w:cstheme="minorHAnsi"/>
              </w:rPr>
              <w:t>independent</w:t>
            </w:r>
            <w:r w:rsidRPr="00AA77D3">
              <w:rPr>
                <w:rFonts w:asciiTheme="minorHAnsi" w:hAnsiTheme="minorHAnsi" w:cstheme="minorHAnsi"/>
              </w:rPr>
              <w:t xml:space="preserve"> evaluation (</w:t>
            </w:r>
            <w:hyperlink r:id="rId28" w:history="1">
              <w:r w:rsidRPr="00AA77D3">
                <w:rPr>
                  <w:rStyle w:val="Hyperlink"/>
                  <w:rFonts w:asciiTheme="minorHAnsi" w:hAnsiTheme="minorHAnsi" w:cstheme="minorHAnsi"/>
                </w:rPr>
                <w:t>available here</w:t>
              </w:r>
            </w:hyperlink>
            <w:r w:rsidRPr="00AA77D3">
              <w:rPr>
                <w:rFonts w:asciiTheme="minorHAnsi" w:hAnsiTheme="minorHAnsi" w:cstheme="minorHAnsi"/>
              </w:rPr>
              <w:t>)</w:t>
            </w:r>
            <w:r w:rsidR="00F410C4" w:rsidRPr="00AA77D3">
              <w:rPr>
                <w:rFonts w:asciiTheme="minorHAnsi" w:hAnsiTheme="minorHAnsi" w:cstheme="minorHAnsi"/>
              </w:rPr>
              <w:t xml:space="preserve">. The evaluation identified sufficient evidence that Marram-Ngala </w:t>
            </w:r>
            <w:proofErr w:type="spellStart"/>
            <w:r w:rsidR="00F410C4" w:rsidRPr="00AA77D3">
              <w:rPr>
                <w:rFonts w:asciiTheme="minorHAnsi" w:hAnsiTheme="minorHAnsi" w:cstheme="minorHAnsi"/>
              </w:rPr>
              <w:t>Ganbu</w:t>
            </w:r>
            <w:proofErr w:type="spellEnd"/>
            <w:r w:rsidR="00F410C4" w:rsidRPr="00AA77D3">
              <w:rPr>
                <w:rFonts w:asciiTheme="minorHAnsi" w:hAnsiTheme="minorHAnsi" w:cstheme="minorHAnsi"/>
              </w:rPr>
              <w:t xml:space="preserve"> is achieving its intended short</w:t>
            </w:r>
            <w:r w:rsidR="005F6CF8" w:rsidRPr="00AA77D3">
              <w:rPr>
                <w:rFonts w:asciiTheme="minorHAnsi" w:hAnsiTheme="minorHAnsi" w:cstheme="minorHAnsi"/>
              </w:rPr>
              <w:t>-to-medium-term outcomes</w:t>
            </w:r>
            <w:r w:rsidR="002C450F" w:rsidRPr="00AA77D3">
              <w:rPr>
                <w:rFonts w:asciiTheme="minorHAnsi" w:hAnsiTheme="minorHAnsi" w:cstheme="minorHAnsi"/>
              </w:rPr>
              <w:t>.</w:t>
            </w:r>
            <w:r w:rsidR="0027765B" w:rsidRPr="00AA77D3">
              <w:rPr>
                <w:rFonts w:asciiTheme="minorHAnsi" w:hAnsiTheme="minorHAnsi" w:cstheme="minorHAnsi"/>
              </w:rPr>
              <w:t xml:space="preserve"> In 2021</w:t>
            </w:r>
            <w:r w:rsidR="00B731F1" w:rsidRPr="00AA77D3">
              <w:rPr>
                <w:rFonts w:asciiTheme="minorHAnsi" w:hAnsiTheme="minorHAnsi" w:cstheme="minorHAnsi"/>
              </w:rPr>
              <w:t>,</w:t>
            </w:r>
            <w:r w:rsidR="00A60B78" w:rsidRPr="00AA77D3">
              <w:rPr>
                <w:rFonts w:asciiTheme="minorHAnsi" w:hAnsiTheme="minorHAnsi" w:cstheme="minorHAnsi"/>
              </w:rPr>
              <w:t xml:space="preserve"> the </w:t>
            </w:r>
            <w:r w:rsidR="00F34CB9" w:rsidRPr="00AA77D3">
              <w:rPr>
                <w:rFonts w:asciiTheme="minorHAnsi" w:hAnsiTheme="minorHAnsi" w:cstheme="minorHAnsi"/>
              </w:rPr>
              <w:t>program was expanded to Shepparton.</w:t>
            </w:r>
          </w:p>
          <w:p w14:paraId="5EEDC757" w14:textId="72712B00" w:rsidR="00E342B5" w:rsidRPr="00AA77D3" w:rsidRDefault="00E342B5" w:rsidP="00E342B5">
            <w:pPr>
              <w:rPr>
                <w:rFonts w:asciiTheme="minorHAnsi" w:hAnsiTheme="minorHAnsi" w:cstheme="minorHAnsi"/>
                <w:b/>
                <w:bCs/>
              </w:rPr>
            </w:pPr>
          </w:p>
        </w:tc>
      </w:tr>
      <w:tr w:rsidR="0017678B" w:rsidRPr="00AA77D3" w14:paraId="7D6F35B3" w14:textId="77777777" w:rsidTr="005550FF">
        <w:tc>
          <w:tcPr>
            <w:tcW w:w="1465" w:type="dxa"/>
            <w:shd w:val="clear" w:color="auto" w:fill="FA786A"/>
          </w:tcPr>
          <w:p w14:paraId="5B79FE90" w14:textId="77777777" w:rsidR="0017678B" w:rsidRPr="00AA77D3" w:rsidRDefault="0017678B" w:rsidP="00397603">
            <w:pPr>
              <w:rPr>
                <w:rFonts w:asciiTheme="minorHAnsi" w:hAnsiTheme="minorHAnsi" w:cstheme="minorHAnsi"/>
                <w:b/>
                <w:bCs/>
                <w:i/>
                <w:iCs/>
              </w:rPr>
            </w:pPr>
            <w:r w:rsidRPr="00AA77D3">
              <w:rPr>
                <w:rFonts w:asciiTheme="minorHAnsi" w:hAnsiTheme="minorHAnsi" w:cstheme="minorHAnsi"/>
                <w:b/>
                <w:bCs/>
                <w:i/>
                <w:iCs/>
              </w:rPr>
              <w:t>Name</w:t>
            </w:r>
          </w:p>
        </w:tc>
        <w:tc>
          <w:tcPr>
            <w:tcW w:w="1514" w:type="dxa"/>
            <w:shd w:val="clear" w:color="auto" w:fill="FA786A"/>
          </w:tcPr>
          <w:p w14:paraId="7227CC93" w14:textId="77777777" w:rsidR="0017678B" w:rsidRPr="00AA77D3" w:rsidRDefault="0017678B" w:rsidP="00397603">
            <w:pPr>
              <w:rPr>
                <w:rFonts w:asciiTheme="minorHAnsi" w:hAnsiTheme="minorHAnsi" w:cstheme="minorHAnsi"/>
                <w:b/>
                <w:bCs/>
                <w:i/>
                <w:iCs/>
              </w:rPr>
            </w:pPr>
            <w:r w:rsidRPr="00AA77D3">
              <w:rPr>
                <w:rFonts w:asciiTheme="minorHAnsi" w:hAnsiTheme="minorHAnsi" w:cstheme="minorHAnsi"/>
                <w:b/>
                <w:bCs/>
                <w:i/>
                <w:iCs/>
              </w:rPr>
              <w:t>Location</w:t>
            </w:r>
          </w:p>
        </w:tc>
        <w:tc>
          <w:tcPr>
            <w:tcW w:w="4104" w:type="dxa"/>
            <w:shd w:val="clear" w:color="auto" w:fill="FA786A"/>
          </w:tcPr>
          <w:p w14:paraId="7BE023AD" w14:textId="77777777" w:rsidR="0017678B" w:rsidRPr="00AA77D3" w:rsidRDefault="0017678B" w:rsidP="00397603">
            <w:pPr>
              <w:rPr>
                <w:rFonts w:asciiTheme="minorHAnsi" w:hAnsiTheme="minorHAnsi" w:cstheme="minorHAnsi"/>
                <w:b/>
                <w:bCs/>
                <w:i/>
                <w:iCs/>
              </w:rPr>
            </w:pPr>
            <w:r w:rsidRPr="00AA77D3">
              <w:rPr>
                <w:rFonts w:asciiTheme="minorHAnsi" w:hAnsiTheme="minorHAnsi" w:cstheme="minorHAnsi"/>
                <w:b/>
                <w:bCs/>
                <w:i/>
                <w:iCs/>
              </w:rPr>
              <w:t>About</w:t>
            </w:r>
          </w:p>
        </w:tc>
        <w:tc>
          <w:tcPr>
            <w:tcW w:w="3544" w:type="dxa"/>
            <w:shd w:val="clear" w:color="auto" w:fill="FA786A"/>
          </w:tcPr>
          <w:p w14:paraId="60C5A2D9" w14:textId="77777777" w:rsidR="0017678B" w:rsidRPr="00AA77D3" w:rsidRDefault="0017678B" w:rsidP="00397603">
            <w:pPr>
              <w:rPr>
                <w:rFonts w:asciiTheme="minorHAnsi" w:hAnsiTheme="minorHAnsi" w:cstheme="minorHAnsi"/>
                <w:b/>
                <w:bCs/>
                <w:i/>
                <w:iCs/>
              </w:rPr>
            </w:pPr>
            <w:r w:rsidRPr="00AA77D3">
              <w:rPr>
                <w:rFonts w:asciiTheme="minorHAnsi" w:hAnsiTheme="minorHAnsi" w:cstheme="minorHAnsi"/>
                <w:b/>
                <w:bCs/>
                <w:i/>
                <w:iCs/>
              </w:rPr>
              <w:t>Accessing the service</w:t>
            </w:r>
          </w:p>
        </w:tc>
        <w:tc>
          <w:tcPr>
            <w:tcW w:w="4785" w:type="dxa"/>
            <w:shd w:val="clear" w:color="auto" w:fill="FA786A"/>
          </w:tcPr>
          <w:p w14:paraId="19055A8B" w14:textId="77777777" w:rsidR="0017678B" w:rsidRPr="00AA77D3" w:rsidRDefault="0017678B" w:rsidP="00397603">
            <w:pPr>
              <w:rPr>
                <w:rFonts w:asciiTheme="minorHAnsi" w:hAnsiTheme="minorHAnsi" w:cstheme="minorHAnsi"/>
                <w:b/>
                <w:bCs/>
                <w:i/>
                <w:iCs/>
              </w:rPr>
            </w:pPr>
            <w:r w:rsidRPr="00AA77D3">
              <w:rPr>
                <w:rFonts w:asciiTheme="minorHAnsi" w:hAnsiTheme="minorHAnsi" w:cstheme="minorHAnsi"/>
                <w:b/>
                <w:bCs/>
                <w:i/>
                <w:iCs/>
              </w:rPr>
              <w:t>Link(s) and/or contact information</w:t>
            </w:r>
          </w:p>
        </w:tc>
      </w:tr>
      <w:tr w:rsidR="003C5E5A" w:rsidRPr="00AA77D3" w14:paraId="5F1FECC0" w14:textId="77777777" w:rsidTr="003C5E5A">
        <w:tc>
          <w:tcPr>
            <w:tcW w:w="1465" w:type="dxa"/>
          </w:tcPr>
          <w:p w14:paraId="2E6BFE80" w14:textId="0753F8EC" w:rsidR="003C5E5A" w:rsidRPr="00AA77D3" w:rsidRDefault="003C5E5A" w:rsidP="003C5E5A">
            <w:pPr>
              <w:rPr>
                <w:rFonts w:asciiTheme="minorHAnsi" w:hAnsiTheme="minorHAnsi" w:cstheme="minorHAnsi"/>
              </w:rPr>
            </w:pPr>
            <w:r w:rsidRPr="00AA77D3">
              <w:rPr>
                <w:rFonts w:asciiTheme="minorHAnsi" w:hAnsiTheme="minorHAnsi" w:cstheme="minorHAnsi"/>
              </w:rPr>
              <w:t xml:space="preserve">Marram-Ngala </w:t>
            </w:r>
            <w:proofErr w:type="spellStart"/>
            <w:r w:rsidRPr="00AA77D3">
              <w:rPr>
                <w:rFonts w:asciiTheme="minorHAnsi" w:hAnsiTheme="minorHAnsi" w:cstheme="minorHAnsi"/>
              </w:rPr>
              <w:t>Ganbu</w:t>
            </w:r>
            <w:proofErr w:type="spellEnd"/>
            <w:r w:rsidRPr="00AA77D3">
              <w:rPr>
                <w:rFonts w:asciiTheme="minorHAnsi" w:hAnsiTheme="minorHAnsi" w:cstheme="minorHAnsi"/>
              </w:rPr>
              <w:t xml:space="preserve"> (“MNG”)</w:t>
            </w:r>
          </w:p>
        </w:tc>
        <w:tc>
          <w:tcPr>
            <w:tcW w:w="1514" w:type="dxa"/>
          </w:tcPr>
          <w:p w14:paraId="000F52B0" w14:textId="22FC98FB" w:rsidR="003C5E5A" w:rsidRPr="00AA77D3" w:rsidRDefault="003C5E5A" w:rsidP="003C5E5A">
            <w:pPr>
              <w:rPr>
                <w:rFonts w:asciiTheme="minorHAnsi" w:hAnsiTheme="minorHAnsi" w:cstheme="minorHAnsi"/>
              </w:rPr>
            </w:pPr>
            <w:r w:rsidRPr="00AA77D3">
              <w:rPr>
                <w:rFonts w:asciiTheme="minorHAnsi" w:hAnsiTheme="minorHAnsi" w:cstheme="minorHAnsi"/>
              </w:rPr>
              <w:t>Victoria, Children’s Court at Broadme</w:t>
            </w:r>
            <w:r w:rsidR="005227DD">
              <w:rPr>
                <w:rFonts w:asciiTheme="minorHAnsi" w:hAnsiTheme="minorHAnsi" w:cstheme="minorHAnsi"/>
              </w:rPr>
              <w:t>a</w:t>
            </w:r>
            <w:r w:rsidRPr="00AA77D3">
              <w:rPr>
                <w:rFonts w:asciiTheme="minorHAnsi" w:hAnsiTheme="minorHAnsi" w:cstheme="minorHAnsi"/>
              </w:rPr>
              <w:t>d</w:t>
            </w:r>
            <w:r w:rsidR="005227DD">
              <w:rPr>
                <w:rFonts w:asciiTheme="minorHAnsi" w:hAnsiTheme="minorHAnsi" w:cstheme="minorHAnsi"/>
              </w:rPr>
              <w:t xml:space="preserve">ows </w:t>
            </w:r>
            <w:r w:rsidRPr="00AA77D3">
              <w:rPr>
                <w:rFonts w:asciiTheme="minorHAnsi" w:hAnsiTheme="minorHAnsi" w:cstheme="minorHAnsi"/>
              </w:rPr>
              <w:t>and Shepparton (2 locations)</w:t>
            </w:r>
          </w:p>
        </w:tc>
        <w:tc>
          <w:tcPr>
            <w:tcW w:w="4104" w:type="dxa"/>
          </w:tcPr>
          <w:p w14:paraId="633704A5" w14:textId="77777777" w:rsidR="003C5E5A" w:rsidRPr="00AA77D3" w:rsidRDefault="003C5E5A" w:rsidP="003C5E5A">
            <w:pPr>
              <w:pStyle w:val="ListParagraph"/>
              <w:spacing w:after="160" w:line="254" w:lineRule="auto"/>
              <w:rPr>
                <w:rFonts w:asciiTheme="minorHAnsi" w:hAnsiTheme="minorHAnsi" w:cstheme="minorHAnsi"/>
              </w:rPr>
            </w:pPr>
            <w:r w:rsidRPr="00AA77D3">
              <w:rPr>
                <w:rFonts w:asciiTheme="minorHAnsi" w:hAnsiTheme="minorHAnsi" w:cstheme="minorHAnsi"/>
              </w:rPr>
              <w:t>A weekly hearing day at the Family Division of the Children’s Court of Victoria at Broadmeadow aimed to improve outcomes for Indigenous children and families involved in child protection proceedings in north-east Melbourne</w:t>
            </w:r>
          </w:p>
          <w:p w14:paraId="50BA211B" w14:textId="77777777" w:rsidR="003C5E5A" w:rsidRPr="00AA77D3" w:rsidRDefault="003C5E5A" w:rsidP="00A34FE1">
            <w:pPr>
              <w:pStyle w:val="ListParagraph"/>
              <w:numPr>
                <w:ilvl w:val="0"/>
                <w:numId w:val="9"/>
              </w:numPr>
              <w:spacing w:after="160" w:line="254" w:lineRule="auto"/>
              <w:ind w:left="603"/>
              <w:rPr>
                <w:rFonts w:asciiTheme="minorHAnsi" w:hAnsiTheme="minorHAnsi" w:cstheme="minorHAnsi"/>
              </w:rPr>
            </w:pPr>
            <w:r w:rsidRPr="00AA77D3">
              <w:rPr>
                <w:rFonts w:asciiTheme="minorHAnsi" w:hAnsiTheme="minorHAnsi" w:cstheme="minorHAnsi"/>
              </w:rPr>
              <w:t xml:space="preserve">Indigenous staff led the design, </w:t>
            </w:r>
            <w:proofErr w:type="gramStart"/>
            <w:r w:rsidRPr="00AA77D3">
              <w:rPr>
                <w:rFonts w:asciiTheme="minorHAnsi" w:hAnsiTheme="minorHAnsi" w:cstheme="minorHAnsi"/>
              </w:rPr>
              <w:t>implementation</w:t>
            </w:r>
            <w:proofErr w:type="gramEnd"/>
            <w:r w:rsidRPr="00AA77D3">
              <w:rPr>
                <w:rFonts w:asciiTheme="minorHAnsi" w:hAnsiTheme="minorHAnsi" w:cstheme="minorHAnsi"/>
              </w:rPr>
              <w:t xml:space="preserve"> and day-to-day function of the program</w:t>
            </w:r>
          </w:p>
          <w:p w14:paraId="0F94E99F" w14:textId="77777777" w:rsidR="003C5E5A" w:rsidRPr="00AA77D3" w:rsidRDefault="003C5E5A" w:rsidP="00A34FE1">
            <w:pPr>
              <w:pStyle w:val="ListParagraph"/>
              <w:numPr>
                <w:ilvl w:val="0"/>
                <w:numId w:val="9"/>
              </w:numPr>
              <w:spacing w:after="160" w:line="254" w:lineRule="auto"/>
              <w:ind w:left="603"/>
              <w:rPr>
                <w:rFonts w:asciiTheme="minorHAnsi" w:hAnsiTheme="minorHAnsi" w:cstheme="minorHAnsi"/>
              </w:rPr>
            </w:pPr>
            <w:r w:rsidRPr="00AA77D3">
              <w:rPr>
                <w:rFonts w:asciiTheme="minorHAnsi" w:hAnsiTheme="minorHAnsi" w:cstheme="minorHAnsi"/>
              </w:rPr>
              <w:t>Staff in the court have a high level of cultural competence</w:t>
            </w:r>
          </w:p>
          <w:p w14:paraId="5ED31FF3" w14:textId="77777777" w:rsidR="003C5E5A" w:rsidRPr="00AA77D3" w:rsidRDefault="003C5E5A" w:rsidP="00A34FE1">
            <w:pPr>
              <w:pStyle w:val="ListParagraph"/>
              <w:numPr>
                <w:ilvl w:val="0"/>
                <w:numId w:val="9"/>
              </w:numPr>
              <w:spacing w:after="160" w:line="254" w:lineRule="auto"/>
              <w:ind w:left="603"/>
              <w:rPr>
                <w:rFonts w:asciiTheme="minorHAnsi" w:hAnsiTheme="minorHAnsi" w:cstheme="minorHAnsi"/>
              </w:rPr>
            </w:pPr>
            <w:r w:rsidRPr="00AA77D3">
              <w:rPr>
                <w:rFonts w:asciiTheme="minorHAnsi" w:hAnsiTheme="minorHAnsi" w:cstheme="minorHAnsi"/>
              </w:rPr>
              <w:t>Provides referrals to Aboriginal-controlled support services in the region</w:t>
            </w:r>
          </w:p>
          <w:p w14:paraId="647D870A" w14:textId="77777777" w:rsidR="003C5E5A" w:rsidRPr="00AA77D3" w:rsidRDefault="003C5E5A" w:rsidP="00A34FE1">
            <w:pPr>
              <w:pStyle w:val="ListParagraph"/>
              <w:numPr>
                <w:ilvl w:val="0"/>
                <w:numId w:val="9"/>
              </w:numPr>
              <w:spacing w:after="160" w:line="254" w:lineRule="auto"/>
              <w:ind w:left="603"/>
              <w:rPr>
                <w:rFonts w:asciiTheme="minorHAnsi" w:hAnsiTheme="minorHAnsi" w:cstheme="minorHAnsi"/>
              </w:rPr>
            </w:pPr>
            <w:r w:rsidRPr="00AA77D3">
              <w:rPr>
                <w:rFonts w:asciiTheme="minorHAnsi" w:hAnsiTheme="minorHAnsi" w:cstheme="minorHAnsi"/>
              </w:rPr>
              <w:lastRenderedPageBreak/>
              <w:t>Headings are informal, conducted in more collaborative way, sit at round table</w:t>
            </w:r>
          </w:p>
          <w:p w14:paraId="3EB27BB3" w14:textId="77777777" w:rsidR="003C5E5A" w:rsidRPr="00AA77D3" w:rsidRDefault="003C5E5A" w:rsidP="00A34FE1">
            <w:pPr>
              <w:pStyle w:val="ListParagraph"/>
              <w:numPr>
                <w:ilvl w:val="0"/>
                <w:numId w:val="9"/>
              </w:numPr>
              <w:spacing w:after="160" w:line="254" w:lineRule="auto"/>
              <w:ind w:left="603"/>
              <w:rPr>
                <w:rFonts w:asciiTheme="minorHAnsi" w:hAnsiTheme="minorHAnsi" w:cstheme="minorHAnsi"/>
              </w:rPr>
            </w:pPr>
            <w:r w:rsidRPr="00AA77D3">
              <w:rPr>
                <w:rFonts w:asciiTheme="minorHAnsi" w:hAnsiTheme="minorHAnsi" w:cstheme="minorHAnsi"/>
              </w:rPr>
              <w:t xml:space="preserve">Families are encouraged to bring Elders and other people from the community to provide support and input to hearings. </w:t>
            </w:r>
          </w:p>
          <w:p w14:paraId="60405F89" w14:textId="77777777" w:rsidR="003C5E5A" w:rsidRPr="00AA77D3" w:rsidRDefault="003C5E5A" w:rsidP="00A34FE1">
            <w:pPr>
              <w:pStyle w:val="ListParagraph"/>
              <w:numPr>
                <w:ilvl w:val="0"/>
                <w:numId w:val="9"/>
              </w:numPr>
              <w:spacing w:after="160" w:line="254" w:lineRule="auto"/>
              <w:ind w:left="603"/>
              <w:rPr>
                <w:rFonts w:asciiTheme="minorHAnsi" w:hAnsiTheme="minorHAnsi" w:cstheme="minorHAnsi"/>
              </w:rPr>
            </w:pPr>
            <w:r w:rsidRPr="00AA77D3">
              <w:rPr>
                <w:rFonts w:asciiTheme="minorHAnsi" w:hAnsiTheme="minorHAnsi" w:cstheme="minorHAnsi"/>
              </w:rPr>
              <w:t xml:space="preserve">A Koori Services Coordinator and Koori Family Support Worker coordinate the hearing list and assist family members in obtaining legal representation and understand the court process. There is also a Koori Conciliation Conference Convenor </w:t>
            </w:r>
          </w:p>
          <w:p w14:paraId="66E3E9C6" w14:textId="195EDA06" w:rsidR="003C5E5A" w:rsidRPr="00AA77D3" w:rsidRDefault="003C5E5A" w:rsidP="003C5E5A">
            <w:pPr>
              <w:rPr>
                <w:rFonts w:asciiTheme="minorHAnsi" w:hAnsiTheme="minorHAnsi" w:cstheme="minorHAnsi"/>
                <w:b/>
                <w:bCs/>
              </w:rPr>
            </w:pPr>
            <w:r w:rsidRPr="00AA77D3">
              <w:rPr>
                <w:rFonts w:asciiTheme="minorHAnsi" w:hAnsiTheme="minorHAnsi" w:cstheme="minorHAnsi"/>
              </w:rPr>
              <w:t xml:space="preserve">The planned extension of Marram-Ngala </w:t>
            </w:r>
            <w:proofErr w:type="spellStart"/>
            <w:r w:rsidRPr="00AA77D3">
              <w:rPr>
                <w:rFonts w:asciiTheme="minorHAnsi" w:hAnsiTheme="minorHAnsi" w:cstheme="minorHAnsi"/>
              </w:rPr>
              <w:t>Ganbu</w:t>
            </w:r>
            <w:proofErr w:type="spellEnd"/>
            <w:r w:rsidRPr="00AA77D3">
              <w:rPr>
                <w:rFonts w:asciiTheme="minorHAnsi" w:hAnsiTheme="minorHAnsi" w:cstheme="minorHAnsi"/>
              </w:rPr>
              <w:t xml:space="preserve"> to the Shepparton Children’s Court in 2020 was delayed due to the pandemic. Is planned to occur in early 2021</w:t>
            </w:r>
          </w:p>
        </w:tc>
        <w:tc>
          <w:tcPr>
            <w:tcW w:w="3544" w:type="dxa"/>
          </w:tcPr>
          <w:p w14:paraId="508C47D7" w14:textId="0C0DEAD6" w:rsidR="003C5E5A" w:rsidRPr="00AA77D3" w:rsidRDefault="003C5E5A" w:rsidP="003C5E5A">
            <w:pPr>
              <w:rPr>
                <w:rFonts w:asciiTheme="minorHAnsi" w:hAnsiTheme="minorHAnsi" w:cstheme="minorHAnsi"/>
              </w:rPr>
            </w:pPr>
            <w:r w:rsidRPr="00AA77D3">
              <w:rPr>
                <w:rFonts w:asciiTheme="minorHAnsi" w:hAnsiTheme="minorHAnsi" w:cstheme="minorHAnsi"/>
              </w:rPr>
              <w:lastRenderedPageBreak/>
              <w:t>Every family with an Indigenous child that is listed at Broadmeadows Children’s Court is heard in MNG unless they wish to opt out.</w:t>
            </w:r>
          </w:p>
        </w:tc>
        <w:tc>
          <w:tcPr>
            <w:tcW w:w="4785" w:type="dxa"/>
          </w:tcPr>
          <w:p w14:paraId="16DB5C78" w14:textId="77777777" w:rsidR="003C5E5A" w:rsidRPr="00AA77D3" w:rsidRDefault="003C5E5A" w:rsidP="003C5E5A">
            <w:pPr>
              <w:rPr>
                <w:rFonts w:asciiTheme="minorHAnsi" w:hAnsiTheme="minorHAnsi" w:cstheme="minorHAnsi"/>
              </w:rPr>
            </w:pPr>
            <w:r w:rsidRPr="00AA77D3">
              <w:rPr>
                <w:rFonts w:asciiTheme="minorHAnsi" w:hAnsiTheme="minorHAnsi" w:cstheme="minorHAnsi"/>
                <w:b/>
                <w:bCs/>
              </w:rPr>
              <w:t xml:space="preserve">Article of Social Ventures Australia website: </w:t>
            </w:r>
            <w:hyperlink r:id="rId29" w:history="1">
              <w:r w:rsidRPr="00AA77D3">
                <w:rPr>
                  <w:rStyle w:val="Hyperlink"/>
                  <w:rFonts w:asciiTheme="minorHAnsi" w:hAnsiTheme="minorHAnsi" w:cstheme="minorHAnsi"/>
                </w:rPr>
                <w:t>https://www.socialventures.com.au/work/evaluation-of-marram-ngala-ganbu/</w:t>
              </w:r>
            </w:hyperlink>
            <w:r w:rsidRPr="00AA77D3">
              <w:rPr>
                <w:rFonts w:asciiTheme="minorHAnsi" w:hAnsiTheme="minorHAnsi" w:cstheme="minorHAnsi"/>
              </w:rPr>
              <w:t xml:space="preserve"> </w:t>
            </w:r>
          </w:p>
          <w:p w14:paraId="78773524" w14:textId="77777777" w:rsidR="003C5E5A" w:rsidRPr="00AA77D3" w:rsidRDefault="003C5E5A" w:rsidP="003C5E5A">
            <w:pPr>
              <w:rPr>
                <w:rFonts w:asciiTheme="minorHAnsi" w:hAnsiTheme="minorHAnsi" w:cstheme="minorHAnsi"/>
              </w:rPr>
            </w:pPr>
          </w:p>
          <w:p w14:paraId="103EA635" w14:textId="77777777" w:rsidR="003C5E5A" w:rsidRPr="00AA77D3" w:rsidRDefault="003C5E5A" w:rsidP="003C5E5A">
            <w:pPr>
              <w:rPr>
                <w:rFonts w:asciiTheme="minorHAnsi" w:hAnsiTheme="minorHAnsi" w:cstheme="minorHAnsi"/>
              </w:rPr>
            </w:pPr>
            <w:r w:rsidRPr="00AA77D3">
              <w:rPr>
                <w:rFonts w:asciiTheme="minorHAnsi" w:hAnsiTheme="minorHAnsi" w:cstheme="minorHAnsi"/>
                <w:b/>
                <w:bCs/>
              </w:rPr>
              <w:t xml:space="preserve">Report (November, 2019) “Evaluation of Marram-Ngala </w:t>
            </w:r>
            <w:proofErr w:type="spellStart"/>
            <w:r w:rsidRPr="00AA77D3">
              <w:rPr>
                <w:rFonts w:asciiTheme="minorHAnsi" w:hAnsiTheme="minorHAnsi" w:cstheme="minorHAnsi"/>
                <w:b/>
                <w:bCs/>
              </w:rPr>
              <w:t>Ganbu</w:t>
            </w:r>
            <w:proofErr w:type="spellEnd"/>
            <w:r w:rsidRPr="00AA77D3">
              <w:rPr>
                <w:rFonts w:asciiTheme="minorHAnsi" w:hAnsiTheme="minorHAnsi" w:cstheme="minorHAnsi"/>
                <w:b/>
                <w:bCs/>
              </w:rPr>
              <w:t xml:space="preserve">: A Koori Family Hearing Day at the Children’s Court of Victoria in </w:t>
            </w:r>
            <w:proofErr w:type="spellStart"/>
            <w:r w:rsidRPr="00AA77D3">
              <w:rPr>
                <w:rFonts w:asciiTheme="minorHAnsi" w:hAnsiTheme="minorHAnsi" w:cstheme="minorHAnsi"/>
                <w:b/>
                <w:bCs/>
              </w:rPr>
              <w:t>Broadmedows</w:t>
            </w:r>
            <w:proofErr w:type="spellEnd"/>
            <w:r w:rsidRPr="00AA77D3">
              <w:rPr>
                <w:rFonts w:asciiTheme="minorHAnsi" w:hAnsiTheme="minorHAnsi" w:cstheme="minorHAnsi"/>
                <w:b/>
                <w:bCs/>
              </w:rPr>
              <w:t xml:space="preserve">”: </w:t>
            </w:r>
            <w:hyperlink r:id="rId30" w:history="1">
              <w:r w:rsidRPr="00AA77D3">
                <w:rPr>
                  <w:rStyle w:val="Hyperlink"/>
                  <w:rFonts w:asciiTheme="minorHAnsi" w:hAnsiTheme="minorHAnsi" w:cstheme="minorHAnsi"/>
                </w:rPr>
                <w:t>https://www.socialventures.com.au/assets/Evaluation-of-Marram-Ngala-Ganbu-November_SVA-Consulting.pdf</w:t>
              </w:r>
            </w:hyperlink>
            <w:r w:rsidRPr="00AA77D3">
              <w:rPr>
                <w:rFonts w:asciiTheme="minorHAnsi" w:hAnsiTheme="minorHAnsi" w:cstheme="minorHAnsi"/>
              </w:rPr>
              <w:t xml:space="preserve"> </w:t>
            </w:r>
          </w:p>
          <w:p w14:paraId="4E7B0A1B" w14:textId="77777777" w:rsidR="003C5E5A" w:rsidRPr="00AA77D3" w:rsidRDefault="003C5E5A" w:rsidP="003C5E5A">
            <w:pPr>
              <w:rPr>
                <w:rFonts w:asciiTheme="minorHAnsi" w:hAnsiTheme="minorHAnsi" w:cstheme="minorHAnsi"/>
              </w:rPr>
            </w:pPr>
          </w:p>
          <w:p w14:paraId="4C6BD039" w14:textId="613F9941" w:rsidR="003C5E5A" w:rsidRPr="00AA77D3" w:rsidRDefault="003C5E5A" w:rsidP="003C5E5A">
            <w:pPr>
              <w:rPr>
                <w:rFonts w:asciiTheme="minorHAnsi" w:hAnsiTheme="minorHAnsi" w:cstheme="minorHAnsi"/>
              </w:rPr>
            </w:pPr>
            <w:r w:rsidRPr="00AA77D3">
              <w:rPr>
                <w:rFonts w:asciiTheme="minorHAnsi" w:hAnsiTheme="minorHAnsi" w:cstheme="minorHAnsi"/>
                <w:b/>
                <w:bCs/>
              </w:rPr>
              <w:t xml:space="preserve">Information about Shepparton: </w:t>
            </w:r>
            <w:hyperlink r:id="rId31" w:history="1">
              <w:r w:rsidRPr="00AA77D3">
                <w:rPr>
                  <w:rStyle w:val="Hyperlink"/>
                  <w:rFonts w:asciiTheme="minorHAnsi" w:hAnsiTheme="minorHAnsi" w:cstheme="minorHAnsi"/>
                </w:rPr>
                <w:t>https://www.childrenscourt.vic.gov.au/news/marram-ngala-ganbu-koori-family-hearing-day-opens-shepparton</w:t>
              </w:r>
            </w:hyperlink>
            <w:r w:rsidRPr="00AA77D3">
              <w:rPr>
                <w:rFonts w:asciiTheme="minorHAnsi" w:hAnsiTheme="minorHAnsi" w:cstheme="minorHAnsi"/>
              </w:rPr>
              <w:t xml:space="preserve"> </w:t>
            </w:r>
          </w:p>
        </w:tc>
      </w:tr>
    </w:tbl>
    <w:p w14:paraId="66901152" w14:textId="77777777" w:rsidR="0017678B" w:rsidRPr="00AA77D3" w:rsidRDefault="0017678B" w:rsidP="00C26D09">
      <w:pPr>
        <w:rPr>
          <w:rFonts w:asciiTheme="minorHAnsi" w:hAnsiTheme="minorHAnsi" w:cstheme="minorHAnsi"/>
          <w:b/>
          <w:bCs/>
        </w:rPr>
      </w:pPr>
    </w:p>
    <w:p w14:paraId="01F98E17" w14:textId="77777777" w:rsidR="00C26D09" w:rsidRPr="00AA77D3" w:rsidRDefault="00C26D09" w:rsidP="00C26D09">
      <w:pPr>
        <w:rPr>
          <w:rFonts w:asciiTheme="minorHAnsi" w:hAnsiTheme="minorHAnsi" w:cstheme="minorHAnsi"/>
          <w:b/>
          <w:bCs/>
        </w:rPr>
      </w:pPr>
    </w:p>
    <w:p w14:paraId="6BB0C607" w14:textId="77777777" w:rsidR="00852F4D" w:rsidRPr="00AA77D3" w:rsidRDefault="00852F4D">
      <w:pPr>
        <w:rPr>
          <w:rFonts w:asciiTheme="minorHAnsi" w:hAnsiTheme="minorHAnsi" w:cstheme="minorHAnsi"/>
          <w:b/>
          <w:bCs/>
        </w:rPr>
      </w:pPr>
      <w:r w:rsidRPr="00AA77D3">
        <w:rPr>
          <w:rFonts w:asciiTheme="minorHAnsi" w:hAnsiTheme="minorHAnsi" w:cstheme="minorHAnsi"/>
          <w:b/>
          <w:bCs/>
        </w:rPr>
        <w:br w:type="page"/>
      </w:r>
    </w:p>
    <w:p w14:paraId="5DCCC5F2" w14:textId="60CE76CF" w:rsidR="00C26D09" w:rsidRPr="00AA77D3" w:rsidRDefault="00C26D09" w:rsidP="00C26D09">
      <w:pPr>
        <w:rPr>
          <w:rFonts w:asciiTheme="minorHAnsi" w:hAnsiTheme="minorHAnsi" w:cstheme="minorHAnsi"/>
          <w:b/>
          <w:bCs/>
        </w:rPr>
      </w:pPr>
      <w:bookmarkStart w:id="5" w:name="Western_Australia"/>
      <w:r w:rsidRPr="00AA77D3">
        <w:rPr>
          <w:rFonts w:asciiTheme="minorHAnsi" w:hAnsiTheme="minorHAnsi" w:cstheme="minorHAnsi"/>
          <w:b/>
          <w:bCs/>
        </w:rPr>
        <w:lastRenderedPageBreak/>
        <w:t>W</w:t>
      </w:r>
      <w:r w:rsidR="00BA5D20" w:rsidRPr="00AA77D3">
        <w:rPr>
          <w:rFonts w:asciiTheme="minorHAnsi" w:hAnsiTheme="minorHAnsi" w:cstheme="minorHAnsi"/>
          <w:b/>
          <w:bCs/>
        </w:rPr>
        <w:t>ESTERN AUSTRALIA</w:t>
      </w:r>
    </w:p>
    <w:bookmarkEnd w:id="5"/>
    <w:p w14:paraId="13D2BA99" w14:textId="7826409F" w:rsidR="00C26D09" w:rsidRPr="00AA77D3" w:rsidRDefault="00C26D09" w:rsidP="00C26D09">
      <w:pPr>
        <w:rPr>
          <w:rFonts w:asciiTheme="minorHAnsi" w:hAnsiTheme="minorHAnsi" w:cstheme="minorHAnsi"/>
          <w:b/>
          <w:bCs/>
        </w:rPr>
      </w:pPr>
    </w:p>
    <w:tbl>
      <w:tblPr>
        <w:tblStyle w:val="TableGrid"/>
        <w:tblW w:w="0" w:type="auto"/>
        <w:tblLook w:val="04A0" w:firstRow="1" w:lastRow="0" w:firstColumn="1" w:lastColumn="0" w:noHBand="0" w:noVBand="1"/>
      </w:tblPr>
      <w:tblGrid>
        <w:gridCol w:w="1616"/>
        <w:gridCol w:w="1622"/>
        <w:gridCol w:w="4128"/>
        <w:gridCol w:w="3828"/>
        <w:gridCol w:w="4218"/>
      </w:tblGrid>
      <w:tr w:rsidR="0017678B" w:rsidRPr="00AA77D3" w14:paraId="5096AC4F" w14:textId="77777777" w:rsidTr="005550FF">
        <w:tc>
          <w:tcPr>
            <w:tcW w:w="15412" w:type="dxa"/>
            <w:gridSpan w:val="5"/>
            <w:shd w:val="clear" w:color="auto" w:fill="FCA9A0"/>
          </w:tcPr>
          <w:p w14:paraId="38737FEF" w14:textId="0B47EF92" w:rsidR="0017678B" w:rsidRDefault="0017678B" w:rsidP="00397603">
            <w:pPr>
              <w:rPr>
                <w:rFonts w:asciiTheme="minorHAnsi" w:hAnsiTheme="minorHAnsi" w:cstheme="minorHAnsi"/>
                <w:b/>
                <w:bCs/>
              </w:rPr>
            </w:pPr>
            <w:r w:rsidRPr="00AA77D3">
              <w:rPr>
                <w:rFonts w:asciiTheme="minorHAnsi" w:hAnsiTheme="minorHAnsi" w:cstheme="minorHAnsi"/>
                <w:b/>
                <w:bCs/>
              </w:rPr>
              <w:t>Children’s Court services</w:t>
            </w:r>
          </w:p>
          <w:p w14:paraId="61BE65A4" w14:textId="604E27DB" w:rsidR="00E15A89" w:rsidRDefault="00E15A89" w:rsidP="00397603">
            <w:pPr>
              <w:rPr>
                <w:rFonts w:asciiTheme="minorHAnsi" w:hAnsiTheme="minorHAnsi" w:cstheme="minorHAnsi"/>
                <w:b/>
                <w:bCs/>
              </w:rPr>
            </w:pPr>
          </w:p>
          <w:p w14:paraId="315BF040" w14:textId="02576013" w:rsidR="00E15A89" w:rsidRDefault="007E4A47" w:rsidP="00397603">
            <w:pPr>
              <w:rPr>
                <w:rFonts w:asciiTheme="minorHAnsi" w:hAnsiTheme="minorHAnsi" w:cstheme="minorHAnsi"/>
              </w:rPr>
            </w:pPr>
            <w:r>
              <w:rPr>
                <w:rFonts w:asciiTheme="minorHAnsi" w:hAnsiTheme="minorHAnsi" w:cstheme="minorHAnsi"/>
              </w:rPr>
              <w:t xml:space="preserve">In November 2017, </w:t>
            </w:r>
            <w:r w:rsidR="00BA7E34">
              <w:rPr>
                <w:rFonts w:asciiTheme="minorHAnsi" w:hAnsiTheme="minorHAnsi" w:cstheme="minorHAnsi"/>
              </w:rPr>
              <w:t xml:space="preserve">the Interim Statutory Review of the </w:t>
            </w:r>
            <w:r w:rsidR="00BA7E34">
              <w:rPr>
                <w:rFonts w:asciiTheme="minorHAnsi" w:hAnsiTheme="minorHAnsi" w:cstheme="minorHAnsi"/>
                <w:i/>
                <w:iCs/>
              </w:rPr>
              <w:t>Children and Community Services Act 2</w:t>
            </w:r>
            <w:r w:rsidR="006B0608">
              <w:rPr>
                <w:rFonts w:asciiTheme="minorHAnsi" w:hAnsiTheme="minorHAnsi" w:cstheme="minorHAnsi"/>
                <w:i/>
                <w:iCs/>
              </w:rPr>
              <w:t>004</w:t>
            </w:r>
            <w:r w:rsidR="007F3445">
              <w:rPr>
                <w:rFonts w:asciiTheme="minorHAnsi" w:hAnsiTheme="minorHAnsi" w:cstheme="minorHAnsi"/>
                <w:i/>
                <w:iCs/>
              </w:rPr>
              <w:t xml:space="preserve"> (WA)</w:t>
            </w:r>
            <w:r w:rsidR="006B0608">
              <w:rPr>
                <w:rFonts w:asciiTheme="minorHAnsi" w:hAnsiTheme="minorHAnsi" w:cstheme="minorHAnsi"/>
                <w:i/>
                <w:iCs/>
              </w:rPr>
              <w:t xml:space="preserve"> </w:t>
            </w:r>
            <w:r w:rsidR="006B0608">
              <w:rPr>
                <w:rFonts w:asciiTheme="minorHAnsi" w:hAnsiTheme="minorHAnsi" w:cstheme="minorHAnsi"/>
              </w:rPr>
              <w:t>made four recommendations relating to the improvement of the protection and care process. The idea of a therapeutic court was further strengthened in 2018, when the Minister for C</w:t>
            </w:r>
            <w:r w:rsidR="00F4255A">
              <w:rPr>
                <w:rFonts w:asciiTheme="minorHAnsi" w:hAnsiTheme="minorHAnsi" w:cstheme="minorHAnsi"/>
              </w:rPr>
              <w:t xml:space="preserve">hild Protection, Women’s Interests, Prevention of Family and Domestic Violence and Community Services visited the Koori Court at Broadmeadows Children’s Court in Victoria. </w:t>
            </w:r>
            <w:r w:rsidR="0016368D">
              <w:rPr>
                <w:rFonts w:asciiTheme="minorHAnsi" w:hAnsiTheme="minorHAnsi" w:cstheme="minorHAnsi"/>
              </w:rPr>
              <w:t>A</w:t>
            </w:r>
            <w:r w:rsidR="007A0FA2">
              <w:rPr>
                <w:rFonts w:asciiTheme="minorHAnsi" w:hAnsiTheme="minorHAnsi" w:cstheme="minorHAnsi"/>
              </w:rPr>
              <w:t xml:space="preserve"> pilot program was </w:t>
            </w:r>
            <w:r w:rsidR="00187ECC">
              <w:rPr>
                <w:rFonts w:asciiTheme="minorHAnsi" w:hAnsiTheme="minorHAnsi" w:cstheme="minorHAnsi"/>
              </w:rPr>
              <w:t>proposed</w:t>
            </w:r>
            <w:r w:rsidR="00FB47EB">
              <w:rPr>
                <w:rFonts w:asciiTheme="minorHAnsi" w:hAnsiTheme="minorHAnsi" w:cstheme="minorHAnsi"/>
              </w:rPr>
              <w:t xml:space="preserve"> </w:t>
            </w:r>
            <w:r w:rsidR="005C6A95">
              <w:rPr>
                <w:rFonts w:asciiTheme="minorHAnsi" w:hAnsiTheme="minorHAnsi" w:cstheme="minorHAnsi"/>
              </w:rPr>
              <w:t xml:space="preserve">for a separate list, initially for Indigenous families but then open to all families, which aims to take a more therapeutic response </w:t>
            </w:r>
            <w:r w:rsidR="00BE573C">
              <w:rPr>
                <w:rFonts w:asciiTheme="minorHAnsi" w:hAnsiTheme="minorHAnsi" w:cstheme="minorHAnsi"/>
              </w:rPr>
              <w:t>to care and protection proceedings.</w:t>
            </w:r>
          </w:p>
          <w:p w14:paraId="6D0D7D4F" w14:textId="40E3477D" w:rsidR="00AA0262" w:rsidRDefault="00AA0262" w:rsidP="00397603">
            <w:pPr>
              <w:rPr>
                <w:rFonts w:asciiTheme="minorHAnsi" w:hAnsiTheme="minorHAnsi" w:cstheme="minorHAnsi"/>
              </w:rPr>
            </w:pPr>
          </w:p>
          <w:p w14:paraId="6A3A58C1" w14:textId="7F70E22F" w:rsidR="00AA0262" w:rsidRDefault="00AA0262" w:rsidP="00397603">
            <w:pPr>
              <w:rPr>
                <w:rFonts w:asciiTheme="minorHAnsi" w:hAnsiTheme="minorHAnsi" w:cstheme="minorHAnsi"/>
              </w:rPr>
            </w:pPr>
            <w:r>
              <w:rPr>
                <w:rFonts w:asciiTheme="minorHAnsi" w:hAnsiTheme="minorHAnsi" w:cstheme="minorHAnsi"/>
              </w:rPr>
              <w:t xml:space="preserve">In 2019, a Working Group was set up </w:t>
            </w:r>
            <w:r w:rsidR="006216EB">
              <w:rPr>
                <w:rFonts w:asciiTheme="minorHAnsi" w:hAnsiTheme="minorHAnsi" w:cstheme="minorHAnsi"/>
              </w:rPr>
              <w:t xml:space="preserve">to explore the implementation of a specialist list with therapeutic elements for protection and care. </w:t>
            </w:r>
          </w:p>
          <w:p w14:paraId="00AE9BE5" w14:textId="459F4D13" w:rsidR="0016368D" w:rsidRDefault="0016368D" w:rsidP="00397603">
            <w:pPr>
              <w:rPr>
                <w:rFonts w:asciiTheme="minorHAnsi" w:hAnsiTheme="minorHAnsi" w:cstheme="minorHAnsi"/>
              </w:rPr>
            </w:pPr>
          </w:p>
          <w:p w14:paraId="0B5CA42E" w14:textId="396B7918" w:rsidR="0016368D" w:rsidRDefault="0016368D" w:rsidP="00397603">
            <w:pPr>
              <w:rPr>
                <w:rFonts w:asciiTheme="minorHAnsi" w:hAnsiTheme="minorHAnsi" w:cstheme="minorHAnsi"/>
              </w:rPr>
            </w:pPr>
            <w:r>
              <w:rPr>
                <w:rFonts w:asciiTheme="minorHAnsi" w:hAnsiTheme="minorHAnsi" w:cstheme="minorHAnsi"/>
              </w:rPr>
              <w:t>On 10 July 2020, the Perth Children’s Court commenced the pi</w:t>
            </w:r>
            <w:r w:rsidR="004F735B">
              <w:rPr>
                <w:rFonts w:asciiTheme="minorHAnsi" w:hAnsiTheme="minorHAnsi" w:cstheme="minorHAnsi"/>
              </w:rPr>
              <w:t xml:space="preserve">lot. </w:t>
            </w:r>
          </w:p>
          <w:p w14:paraId="0B261F97" w14:textId="77777777" w:rsidR="0017678B" w:rsidRPr="00AA77D3" w:rsidRDefault="0017678B" w:rsidP="004F735B">
            <w:pPr>
              <w:rPr>
                <w:rFonts w:asciiTheme="minorHAnsi" w:hAnsiTheme="minorHAnsi" w:cstheme="minorHAnsi"/>
                <w:b/>
                <w:bCs/>
              </w:rPr>
            </w:pPr>
          </w:p>
        </w:tc>
      </w:tr>
      <w:tr w:rsidR="0017678B" w:rsidRPr="00AA77D3" w14:paraId="5F580ACB" w14:textId="77777777" w:rsidTr="00BD40E6">
        <w:tc>
          <w:tcPr>
            <w:tcW w:w="1616" w:type="dxa"/>
            <w:shd w:val="clear" w:color="auto" w:fill="FA786A"/>
          </w:tcPr>
          <w:p w14:paraId="3F5D4557" w14:textId="77777777" w:rsidR="0017678B" w:rsidRPr="00AA77D3" w:rsidRDefault="0017678B" w:rsidP="00397603">
            <w:pPr>
              <w:rPr>
                <w:rFonts w:asciiTheme="minorHAnsi" w:hAnsiTheme="minorHAnsi" w:cstheme="minorHAnsi"/>
                <w:b/>
                <w:bCs/>
                <w:i/>
                <w:iCs/>
              </w:rPr>
            </w:pPr>
            <w:r w:rsidRPr="00AA77D3">
              <w:rPr>
                <w:rFonts w:asciiTheme="minorHAnsi" w:hAnsiTheme="minorHAnsi" w:cstheme="minorHAnsi"/>
                <w:b/>
                <w:bCs/>
                <w:i/>
                <w:iCs/>
              </w:rPr>
              <w:t>Name</w:t>
            </w:r>
          </w:p>
        </w:tc>
        <w:tc>
          <w:tcPr>
            <w:tcW w:w="1622" w:type="dxa"/>
            <w:shd w:val="clear" w:color="auto" w:fill="FA786A"/>
          </w:tcPr>
          <w:p w14:paraId="7839F0FF" w14:textId="77777777" w:rsidR="0017678B" w:rsidRPr="00AA77D3" w:rsidRDefault="0017678B" w:rsidP="00397603">
            <w:pPr>
              <w:rPr>
                <w:rFonts w:asciiTheme="minorHAnsi" w:hAnsiTheme="minorHAnsi" w:cstheme="minorHAnsi"/>
                <w:b/>
                <w:bCs/>
                <w:i/>
                <w:iCs/>
              </w:rPr>
            </w:pPr>
            <w:r w:rsidRPr="00AA77D3">
              <w:rPr>
                <w:rFonts w:asciiTheme="minorHAnsi" w:hAnsiTheme="minorHAnsi" w:cstheme="minorHAnsi"/>
                <w:b/>
                <w:bCs/>
                <w:i/>
                <w:iCs/>
              </w:rPr>
              <w:t>Location</w:t>
            </w:r>
          </w:p>
        </w:tc>
        <w:tc>
          <w:tcPr>
            <w:tcW w:w="4128" w:type="dxa"/>
            <w:shd w:val="clear" w:color="auto" w:fill="FA786A"/>
          </w:tcPr>
          <w:p w14:paraId="61DF5108" w14:textId="77777777" w:rsidR="0017678B" w:rsidRPr="00AA77D3" w:rsidRDefault="0017678B" w:rsidP="00397603">
            <w:pPr>
              <w:rPr>
                <w:rFonts w:asciiTheme="minorHAnsi" w:hAnsiTheme="minorHAnsi" w:cstheme="minorHAnsi"/>
                <w:b/>
                <w:bCs/>
                <w:i/>
                <w:iCs/>
              </w:rPr>
            </w:pPr>
            <w:r w:rsidRPr="00AA77D3">
              <w:rPr>
                <w:rFonts w:asciiTheme="minorHAnsi" w:hAnsiTheme="minorHAnsi" w:cstheme="minorHAnsi"/>
                <w:b/>
                <w:bCs/>
                <w:i/>
                <w:iCs/>
              </w:rPr>
              <w:t>About</w:t>
            </w:r>
          </w:p>
        </w:tc>
        <w:tc>
          <w:tcPr>
            <w:tcW w:w="3828" w:type="dxa"/>
            <w:shd w:val="clear" w:color="auto" w:fill="FA786A"/>
          </w:tcPr>
          <w:p w14:paraId="4F349D69" w14:textId="77777777" w:rsidR="0017678B" w:rsidRPr="00AA77D3" w:rsidRDefault="0017678B" w:rsidP="00397603">
            <w:pPr>
              <w:rPr>
                <w:rFonts w:asciiTheme="minorHAnsi" w:hAnsiTheme="minorHAnsi" w:cstheme="minorHAnsi"/>
                <w:b/>
                <w:bCs/>
                <w:i/>
                <w:iCs/>
              </w:rPr>
            </w:pPr>
            <w:r w:rsidRPr="00AA77D3">
              <w:rPr>
                <w:rFonts w:asciiTheme="minorHAnsi" w:hAnsiTheme="minorHAnsi" w:cstheme="minorHAnsi"/>
                <w:b/>
                <w:bCs/>
                <w:i/>
                <w:iCs/>
              </w:rPr>
              <w:t>Accessing the service</w:t>
            </w:r>
          </w:p>
        </w:tc>
        <w:tc>
          <w:tcPr>
            <w:tcW w:w="4218" w:type="dxa"/>
            <w:shd w:val="clear" w:color="auto" w:fill="FA786A"/>
          </w:tcPr>
          <w:p w14:paraId="3087A880" w14:textId="77777777" w:rsidR="0017678B" w:rsidRPr="00AA77D3" w:rsidRDefault="0017678B" w:rsidP="00397603">
            <w:pPr>
              <w:rPr>
                <w:rFonts w:asciiTheme="minorHAnsi" w:hAnsiTheme="minorHAnsi" w:cstheme="minorHAnsi"/>
                <w:b/>
                <w:bCs/>
                <w:i/>
                <w:iCs/>
              </w:rPr>
            </w:pPr>
            <w:r w:rsidRPr="00AA77D3">
              <w:rPr>
                <w:rFonts w:asciiTheme="minorHAnsi" w:hAnsiTheme="minorHAnsi" w:cstheme="minorHAnsi"/>
                <w:b/>
                <w:bCs/>
                <w:i/>
                <w:iCs/>
              </w:rPr>
              <w:t>Link(s) and/or contact information</w:t>
            </w:r>
          </w:p>
        </w:tc>
      </w:tr>
      <w:tr w:rsidR="0017678B" w:rsidRPr="00AA77D3" w14:paraId="4403EE25" w14:textId="77777777" w:rsidTr="00BD40E6">
        <w:tc>
          <w:tcPr>
            <w:tcW w:w="1616" w:type="dxa"/>
          </w:tcPr>
          <w:p w14:paraId="7C45DBF9" w14:textId="286077DF" w:rsidR="0017678B" w:rsidRPr="00AA77D3" w:rsidRDefault="007247EB" w:rsidP="00397603">
            <w:pPr>
              <w:rPr>
                <w:rFonts w:asciiTheme="minorHAnsi" w:hAnsiTheme="minorHAnsi" w:cstheme="minorHAnsi"/>
              </w:rPr>
            </w:pPr>
            <w:r w:rsidRPr="00AA77D3">
              <w:rPr>
                <w:rFonts w:asciiTheme="minorHAnsi" w:hAnsiTheme="minorHAnsi" w:cstheme="minorHAnsi"/>
              </w:rPr>
              <w:t>Pilot Program – separate list for children in need of care and protection</w:t>
            </w:r>
          </w:p>
        </w:tc>
        <w:tc>
          <w:tcPr>
            <w:tcW w:w="1622" w:type="dxa"/>
          </w:tcPr>
          <w:p w14:paraId="1F14D911" w14:textId="6E997984" w:rsidR="0017678B" w:rsidRPr="00AA77D3" w:rsidRDefault="00804F90" w:rsidP="00397603">
            <w:pPr>
              <w:rPr>
                <w:rFonts w:asciiTheme="minorHAnsi" w:hAnsiTheme="minorHAnsi" w:cstheme="minorHAnsi"/>
              </w:rPr>
            </w:pPr>
            <w:r w:rsidRPr="00AA77D3">
              <w:rPr>
                <w:rFonts w:asciiTheme="minorHAnsi" w:hAnsiTheme="minorHAnsi" w:cstheme="minorHAnsi"/>
              </w:rPr>
              <w:t>Perth</w:t>
            </w:r>
          </w:p>
        </w:tc>
        <w:tc>
          <w:tcPr>
            <w:tcW w:w="4128" w:type="dxa"/>
          </w:tcPr>
          <w:p w14:paraId="55B968D4" w14:textId="52F83E8F" w:rsidR="003719A0" w:rsidRDefault="003719A0" w:rsidP="003719A0">
            <w:pPr>
              <w:rPr>
                <w:rFonts w:asciiTheme="minorHAnsi" w:hAnsiTheme="minorHAnsi" w:cstheme="minorHAnsi"/>
              </w:rPr>
            </w:pPr>
            <w:r w:rsidRPr="00AA77D3">
              <w:rPr>
                <w:rFonts w:asciiTheme="minorHAnsi" w:hAnsiTheme="minorHAnsi" w:cstheme="minorHAnsi"/>
              </w:rPr>
              <w:t xml:space="preserve">Aims to address the issues that cause families to come before the court in a holistic, </w:t>
            </w:r>
            <w:proofErr w:type="gramStart"/>
            <w:r w:rsidRPr="00AA77D3">
              <w:rPr>
                <w:rFonts w:asciiTheme="minorHAnsi" w:hAnsiTheme="minorHAnsi" w:cstheme="minorHAnsi"/>
              </w:rPr>
              <w:t>therapeutic</w:t>
            </w:r>
            <w:proofErr w:type="gramEnd"/>
            <w:r w:rsidRPr="00AA77D3">
              <w:rPr>
                <w:rFonts w:asciiTheme="minorHAnsi" w:hAnsiTheme="minorHAnsi" w:cstheme="minorHAnsi"/>
              </w:rPr>
              <w:t xml:space="preserve"> and culturally informed manner.</w:t>
            </w:r>
          </w:p>
          <w:p w14:paraId="1884E458" w14:textId="77777777" w:rsidR="00C6391D" w:rsidRPr="00AA77D3" w:rsidRDefault="00C6391D" w:rsidP="003719A0">
            <w:pPr>
              <w:rPr>
                <w:rFonts w:asciiTheme="minorHAnsi" w:hAnsiTheme="minorHAnsi" w:cstheme="minorHAnsi"/>
              </w:rPr>
            </w:pPr>
          </w:p>
          <w:p w14:paraId="7DD83385" w14:textId="136A5EFE" w:rsidR="0017678B" w:rsidRPr="00AA77D3" w:rsidRDefault="003719A0" w:rsidP="00397603">
            <w:pPr>
              <w:rPr>
                <w:rFonts w:asciiTheme="minorHAnsi" w:hAnsiTheme="minorHAnsi" w:cstheme="minorHAnsi"/>
              </w:rPr>
            </w:pPr>
            <w:r w:rsidRPr="00AA77D3">
              <w:rPr>
                <w:rFonts w:asciiTheme="minorHAnsi" w:hAnsiTheme="minorHAnsi" w:cstheme="minorHAnsi"/>
              </w:rPr>
              <w:t>Representatives from the Aboriginal community and community-based agencies will be able to attend the court at the same time and can be heard.</w:t>
            </w:r>
          </w:p>
        </w:tc>
        <w:tc>
          <w:tcPr>
            <w:tcW w:w="3828" w:type="dxa"/>
          </w:tcPr>
          <w:p w14:paraId="4C312FE8" w14:textId="5A3DBFCB" w:rsidR="003719A0" w:rsidRPr="00AA77D3" w:rsidRDefault="003719A0" w:rsidP="003719A0">
            <w:pPr>
              <w:rPr>
                <w:rFonts w:asciiTheme="minorHAnsi" w:hAnsiTheme="minorHAnsi" w:cstheme="minorHAnsi"/>
              </w:rPr>
            </w:pPr>
            <w:r w:rsidRPr="00AA77D3">
              <w:rPr>
                <w:rFonts w:asciiTheme="minorHAnsi" w:hAnsiTheme="minorHAnsi" w:cstheme="minorHAnsi"/>
              </w:rPr>
              <w:t>Pilot was originally opened for Indigenous families but now serves families from all backgrounds.</w:t>
            </w:r>
          </w:p>
          <w:p w14:paraId="1607AEF3" w14:textId="77777777" w:rsidR="003719A0" w:rsidRPr="00AA77D3" w:rsidRDefault="003719A0" w:rsidP="003719A0">
            <w:pPr>
              <w:rPr>
                <w:rFonts w:asciiTheme="minorHAnsi" w:hAnsiTheme="minorHAnsi" w:cstheme="minorHAnsi"/>
              </w:rPr>
            </w:pPr>
          </w:p>
          <w:p w14:paraId="3FCF67AF" w14:textId="77777777" w:rsidR="003719A0" w:rsidRPr="00AA77D3" w:rsidRDefault="003719A0" w:rsidP="003719A0">
            <w:pPr>
              <w:rPr>
                <w:rFonts w:asciiTheme="minorHAnsi" w:eastAsia="Times New Roman" w:hAnsiTheme="minorHAnsi" w:cstheme="minorHAnsi"/>
                <w:lang w:eastAsia="en-AU"/>
              </w:rPr>
            </w:pPr>
            <w:r w:rsidRPr="00AA77D3">
              <w:rPr>
                <w:rFonts w:asciiTheme="minorHAnsi" w:hAnsiTheme="minorHAnsi" w:cstheme="minorHAnsi"/>
              </w:rPr>
              <w:t>Families can be referred by the magistrate in the protection and care list (Court 5) OR by solicitors if all parties agree to use the pilot.</w:t>
            </w:r>
            <w:r w:rsidRPr="00AA77D3">
              <w:rPr>
                <w:rFonts w:asciiTheme="minorHAnsi" w:eastAsia="Times New Roman" w:hAnsiTheme="minorHAnsi" w:cstheme="minorHAnsi"/>
                <w:lang w:eastAsia="en-AU"/>
              </w:rPr>
              <w:t xml:space="preserve"> </w:t>
            </w:r>
          </w:p>
          <w:p w14:paraId="6A3D670E" w14:textId="77777777" w:rsidR="0017678B" w:rsidRPr="00AA77D3" w:rsidRDefault="0017678B" w:rsidP="00397603">
            <w:pPr>
              <w:rPr>
                <w:rFonts w:asciiTheme="minorHAnsi" w:hAnsiTheme="minorHAnsi" w:cstheme="minorHAnsi"/>
                <w:b/>
                <w:bCs/>
              </w:rPr>
            </w:pPr>
          </w:p>
        </w:tc>
        <w:tc>
          <w:tcPr>
            <w:tcW w:w="4218" w:type="dxa"/>
          </w:tcPr>
          <w:p w14:paraId="092CF532" w14:textId="77777777" w:rsidR="0017678B" w:rsidRPr="00A37ABC" w:rsidRDefault="00790505" w:rsidP="00397603">
            <w:pPr>
              <w:rPr>
                <w:rStyle w:val="Hyperlink"/>
                <w:rFonts w:asciiTheme="minorHAnsi" w:hAnsiTheme="minorHAnsi" w:cstheme="minorHAnsi"/>
              </w:rPr>
            </w:pPr>
            <w:hyperlink r:id="rId32" w:history="1">
              <w:r w:rsidR="00D0500D" w:rsidRPr="00A37ABC">
                <w:rPr>
                  <w:rStyle w:val="Hyperlink"/>
                  <w:rFonts w:asciiTheme="minorHAnsi" w:hAnsiTheme="minorHAnsi" w:cstheme="minorHAnsi"/>
                </w:rPr>
                <w:t xml:space="preserve">Government of Western Australia, Department of Justice, </w:t>
              </w:r>
              <w:r w:rsidR="00CA3516" w:rsidRPr="00A37ABC">
                <w:rPr>
                  <w:rStyle w:val="Hyperlink"/>
                  <w:rFonts w:asciiTheme="minorHAnsi" w:hAnsiTheme="minorHAnsi" w:cstheme="minorHAnsi"/>
                </w:rPr>
                <w:t xml:space="preserve">(3 February 2020) </w:t>
              </w:r>
              <w:r w:rsidR="00D0500D" w:rsidRPr="00A37ABC">
                <w:rPr>
                  <w:rStyle w:val="Hyperlink"/>
                  <w:rFonts w:asciiTheme="minorHAnsi" w:hAnsiTheme="minorHAnsi" w:cstheme="minorHAnsi"/>
                </w:rPr>
                <w:t>“A Therapeutic approach (Pil</w:t>
              </w:r>
              <w:r w:rsidR="00CA3516" w:rsidRPr="00A37ABC">
                <w:rPr>
                  <w:rStyle w:val="Hyperlink"/>
                  <w:rFonts w:asciiTheme="minorHAnsi" w:hAnsiTheme="minorHAnsi" w:cstheme="minorHAnsi"/>
                </w:rPr>
                <w:t>o</w:t>
              </w:r>
              <w:r w:rsidR="00D0500D" w:rsidRPr="00A37ABC">
                <w:rPr>
                  <w:rStyle w:val="Hyperlink"/>
                  <w:rFonts w:asciiTheme="minorHAnsi" w:hAnsiTheme="minorHAnsi" w:cstheme="minorHAnsi"/>
                </w:rPr>
                <w:t>t Court) for Protection and Care in the Children’s Court of WA: Discussion Paper”</w:t>
              </w:r>
            </w:hyperlink>
          </w:p>
          <w:p w14:paraId="02C08A35" w14:textId="77777777" w:rsidR="00A37ABC" w:rsidRPr="00A37ABC" w:rsidRDefault="00A37ABC" w:rsidP="00397603">
            <w:pPr>
              <w:rPr>
                <w:rStyle w:val="Hyperlink"/>
                <w:rFonts w:asciiTheme="minorHAnsi" w:hAnsiTheme="minorHAnsi" w:cstheme="minorHAnsi"/>
              </w:rPr>
            </w:pPr>
          </w:p>
          <w:p w14:paraId="50A77A19" w14:textId="2DC9CFCA" w:rsidR="00A37ABC" w:rsidRPr="00A37ABC" w:rsidRDefault="00790505" w:rsidP="00397603">
            <w:pPr>
              <w:rPr>
                <w:rFonts w:asciiTheme="minorHAnsi" w:hAnsiTheme="minorHAnsi" w:cstheme="minorHAnsi"/>
              </w:rPr>
            </w:pPr>
            <w:hyperlink r:id="rId33" w:history="1">
              <w:r w:rsidR="00A37ABC" w:rsidRPr="00A37ABC">
                <w:rPr>
                  <w:rStyle w:val="Hyperlink"/>
                  <w:rFonts w:asciiTheme="minorHAnsi" w:hAnsiTheme="minorHAnsi" w:cstheme="minorHAnsi"/>
                </w:rPr>
                <w:t>Media release</w:t>
              </w:r>
            </w:hyperlink>
          </w:p>
        </w:tc>
      </w:tr>
      <w:tr w:rsidR="004A54D5" w:rsidRPr="00AA77D3" w14:paraId="5CC2614E" w14:textId="77777777" w:rsidTr="004A54D5">
        <w:tc>
          <w:tcPr>
            <w:tcW w:w="15412" w:type="dxa"/>
            <w:gridSpan w:val="5"/>
            <w:shd w:val="clear" w:color="auto" w:fill="FABF8F" w:themeFill="accent6" w:themeFillTint="99"/>
          </w:tcPr>
          <w:p w14:paraId="6860985F" w14:textId="761F3286" w:rsidR="004A54D5" w:rsidRDefault="00D37E4C" w:rsidP="00397603">
            <w:r w:rsidRPr="00AA77D3">
              <w:rPr>
                <w:rFonts w:asciiTheme="minorHAnsi" w:hAnsiTheme="minorHAnsi" w:cstheme="minorHAnsi"/>
                <w:b/>
                <w:bCs/>
              </w:rPr>
              <w:t>Non-government organisations</w:t>
            </w:r>
          </w:p>
        </w:tc>
      </w:tr>
      <w:tr w:rsidR="004A54D5" w:rsidRPr="00AA77D3" w14:paraId="1B3FE793" w14:textId="77777777" w:rsidTr="004A54D5">
        <w:tc>
          <w:tcPr>
            <w:tcW w:w="1616" w:type="dxa"/>
            <w:shd w:val="clear" w:color="auto" w:fill="E36C0A" w:themeFill="accent6" w:themeFillShade="BF"/>
          </w:tcPr>
          <w:p w14:paraId="026DC47C" w14:textId="14A95ADA" w:rsidR="004A54D5" w:rsidRPr="004A54D5" w:rsidRDefault="004A54D5" w:rsidP="00397603">
            <w:pPr>
              <w:rPr>
                <w:rFonts w:asciiTheme="minorHAnsi" w:hAnsiTheme="minorHAnsi" w:cstheme="minorHAnsi"/>
                <w:b/>
                <w:bCs/>
                <w:i/>
                <w:iCs/>
              </w:rPr>
            </w:pPr>
            <w:r w:rsidRPr="004A54D5">
              <w:rPr>
                <w:rFonts w:asciiTheme="minorHAnsi" w:hAnsiTheme="minorHAnsi" w:cstheme="minorHAnsi"/>
                <w:b/>
                <w:bCs/>
                <w:i/>
                <w:iCs/>
              </w:rPr>
              <w:t>Name</w:t>
            </w:r>
          </w:p>
        </w:tc>
        <w:tc>
          <w:tcPr>
            <w:tcW w:w="1622" w:type="dxa"/>
            <w:shd w:val="clear" w:color="auto" w:fill="E36C0A" w:themeFill="accent6" w:themeFillShade="BF"/>
          </w:tcPr>
          <w:p w14:paraId="48178C8F" w14:textId="0DE4F870" w:rsidR="004A54D5" w:rsidRPr="004A54D5" w:rsidRDefault="004A54D5" w:rsidP="00397603">
            <w:pPr>
              <w:rPr>
                <w:rFonts w:asciiTheme="minorHAnsi" w:hAnsiTheme="minorHAnsi" w:cstheme="minorHAnsi"/>
                <w:b/>
                <w:bCs/>
                <w:i/>
                <w:iCs/>
              </w:rPr>
            </w:pPr>
            <w:r w:rsidRPr="004A54D5">
              <w:rPr>
                <w:rFonts w:asciiTheme="minorHAnsi" w:hAnsiTheme="minorHAnsi" w:cstheme="minorHAnsi"/>
                <w:b/>
                <w:bCs/>
                <w:i/>
                <w:iCs/>
              </w:rPr>
              <w:t>Location</w:t>
            </w:r>
          </w:p>
        </w:tc>
        <w:tc>
          <w:tcPr>
            <w:tcW w:w="4128" w:type="dxa"/>
            <w:shd w:val="clear" w:color="auto" w:fill="E36C0A" w:themeFill="accent6" w:themeFillShade="BF"/>
          </w:tcPr>
          <w:p w14:paraId="4A7816AE" w14:textId="36B580D7" w:rsidR="004A54D5" w:rsidRPr="004A54D5" w:rsidRDefault="004A54D5" w:rsidP="003719A0">
            <w:pPr>
              <w:rPr>
                <w:rFonts w:asciiTheme="minorHAnsi" w:hAnsiTheme="minorHAnsi" w:cstheme="minorHAnsi"/>
                <w:b/>
                <w:bCs/>
                <w:i/>
                <w:iCs/>
              </w:rPr>
            </w:pPr>
            <w:r w:rsidRPr="004A54D5">
              <w:rPr>
                <w:rFonts w:asciiTheme="minorHAnsi" w:hAnsiTheme="minorHAnsi" w:cstheme="minorHAnsi"/>
                <w:b/>
                <w:bCs/>
                <w:i/>
                <w:iCs/>
              </w:rPr>
              <w:t>About</w:t>
            </w:r>
          </w:p>
        </w:tc>
        <w:tc>
          <w:tcPr>
            <w:tcW w:w="3828" w:type="dxa"/>
            <w:shd w:val="clear" w:color="auto" w:fill="E36C0A" w:themeFill="accent6" w:themeFillShade="BF"/>
          </w:tcPr>
          <w:p w14:paraId="7C0ADBB0" w14:textId="5FBBC477" w:rsidR="004A54D5" w:rsidRPr="004A54D5" w:rsidRDefault="004A54D5" w:rsidP="003719A0">
            <w:pPr>
              <w:rPr>
                <w:rFonts w:asciiTheme="minorHAnsi" w:hAnsiTheme="minorHAnsi" w:cstheme="minorHAnsi"/>
                <w:b/>
                <w:bCs/>
                <w:i/>
                <w:iCs/>
              </w:rPr>
            </w:pPr>
            <w:r w:rsidRPr="004A54D5">
              <w:rPr>
                <w:rFonts w:asciiTheme="minorHAnsi" w:hAnsiTheme="minorHAnsi" w:cstheme="minorHAnsi"/>
                <w:b/>
                <w:bCs/>
                <w:i/>
                <w:iCs/>
              </w:rPr>
              <w:t>Accessing the service</w:t>
            </w:r>
          </w:p>
        </w:tc>
        <w:tc>
          <w:tcPr>
            <w:tcW w:w="4218" w:type="dxa"/>
            <w:shd w:val="clear" w:color="auto" w:fill="E36C0A" w:themeFill="accent6" w:themeFillShade="BF"/>
          </w:tcPr>
          <w:p w14:paraId="479ADDE8" w14:textId="266849F1" w:rsidR="004A54D5" w:rsidRPr="004A54D5" w:rsidRDefault="004A54D5" w:rsidP="00397603">
            <w:pPr>
              <w:rPr>
                <w:rFonts w:asciiTheme="minorHAnsi" w:hAnsiTheme="minorHAnsi" w:cstheme="minorHAnsi"/>
                <w:b/>
                <w:bCs/>
                <w:i/>
                <w:iCs/>
              </w:rPr>
            </w:pPr>
            <w:r w:rsidRPr="004A54D5">
              <w:rPr>
                <w:rFonts w:asciiTheme="minorHAnsi" w:hAnsiTheme="minorHAnsi" w:cstheme="minorHAnsi"/>
                <w:b/>
                <w:bCs/>
                <w:i/>
                <w:iCs/>
              </w:rPr>
              <w:t>Link(s) and/or contact information</w:t>
            </w:r>
          </w:p>
        </w:tc>
      </w:tr>
      <w:tr w:rsidR="00E0245B" w:rsidRPr="00AA77D3" w14:paraId="0B7D7E5B" w14:textId="77777777" w:rsidTr="00BD40E6">
        <w:tc>
          <w:tcPr>
            <w:tcW w:w="1616" w:type="dxa"/>
          </w:tcPr>
          <w:p w14:paraId="4C7BC4E9" w14:textId="78B6FB4C" w:rsidR="00E0245B" w:rsidRPr="00AA77D3" w:rsidRDefault="00E0245B" w:rsidP="00397603">
            <w:pPr>
              <w:rPr>
                <w:rFonts w:asciiTheme="minorHAnsi" w:hAnsiTheme="minorHAnsi" w:cstheme="minorHAnsi"/>
              </w:rPr>
            </w:pPr>
            <w:proofErr w:type="spellStart"/>
            <w:r>
              <w:rPr>
                <w:rFonts w:asciiTheme="minorHAnsi" w:hAnsiTheme="minorHAnsi" w:cstheme="minorHAnsi"/>
              </w:rPr>
              <w:t>Djinda</w:t>
            </w:r>
            <w:proofErr w:type="spellEnd"/>
            <w:r>
              <w:rPr>
                <w:rFonts w:asciiTheme="minorHAnsi" w:hAnsiTheme="minorHAnsi" w:cstheme="minorHAnsi"/>
              </w:rPr>
              <w:t xml:space="preserve"> Services (Women’s Legal Service</w:t>
            </w:r>
            <w:r w:rsidR="004966B9">
              <w:rPr>
                <w:rFonts w:asciiTheme="minorHAnsi" w:hAnsiTheme="minorHAnsi" w:cstheme="minorHAnsi"/>
              </w:rPr>
              <w:t xml:space="preserve"> WA</w:t>
            </w:r>
            <w:r>
              <w:rPr>
                <w:rFonts w:asciiTheme="minorHAnsi" w:hAnsiTheme="minorHAnsi" w:cstheme="minorHAnsi"/>
              </w:rPr>
              <w:t>)</w:t>
            </w:r>
          </w:p>
        </w:tc>
        <w:tc>
          <w:tcPr>
            <w:tcW w:w="1622" w:type="dxa"/>
          </w:tcPr>
          <w:p w14:paraId="433E05F9" w14:textId="2FE4D988" w:rsidR="00E0245B" w:rsidRPr="00AA77D3" w:rsidRDefault="000D157C" w:rsidP="00397603">
            <w:pPr>
              <w:rPr>
                <w:rFonts w:asciiTheme="minorHAnsi" w:hAnsiTheme="minorHAnsi" w:cstheme="minorHAnsi"/>
              </w:rPr>
            </w:pPr>
            <w:r>
              <w:rPr>
                <w:rFonts w:asciiTheme="minorHAnsi" w:hAnsiTheme="minorHAnsi" w:cstheme="minorHAnsi"/>
              </w:rPr>
              <w:t>Perth</w:t>
            </w:r>
          </w:p>
        </w:tc>
        <w:tc>
          <w:tcPr>
            <w:tcW w:w="4128" w:type="dxa"/>
          </w:tcPr>
          <w:p w14:paraId="53584D84" w14:textId="77777777" w:rsidR="00E0245B" w:rsidRDefault="004966B9" w:rsidP="003719A0">
            <w:pPr>
              <w:rPr>
                <w:rFonts w:asciiTheme="minorHAnsi" w:hAnsiTheme="minorHAnsi" w:cstheme="minorHAnsi"/>
              </w:rPr>
            </w:pPr>
            <w:proofErr w:type="spellStart"/>
            <w:r>
              <w:rPr>
                <w:rFonts w:asciiTheme="minorHAnsi" w:hAnsiTheme="minorHAnsi" w:cstheme="minorHAnsi"/>
              </w:rPr>
              <w:t>Djinda</w:t>
            </w:r>
            <w:proofErr w:type="spellEnd"/>
            <w:r>
              <w:rPr>
                <w:rFonts w:asciiTheme="minorHAnsi" w:hAnsiTheme="minorHAnsi" w:cstheme="minorHAnsi"/>
              </w:rPr>
              <w:t xml:space="preserve"> Service is the specialist Perth Aboriginal Family Violence Prevention Legal Service run in partnership with Relationships Australia WA. </w:t>
            </w:r>
          </w:p>
          <w:p w14:paraId="6BB6F2F5" w14:textId="77777777" w:rsidR="00413EF5" w:rsidRDefault="00413EF5" w:rsidP="003719A0">
            <w:pPr>
              <w:rPr>
                <w:rFonts w:asciiTheme="minorHAnsi" w:hAnsiTheme="minorHAnsi" w:cstheme="minorHAnsi"/>
              </w:rPr>
            </w:pPr>
          </w:p>
          <w:p w14:paraId="0E3BE00C" w14:textId="2C29137D" w:rsidR="00413EF5" w:rsidRDefault="00413EF5" w:rsidP="003719A0">
            <w:pPr>
              <w:rPr>
                <w:rFonts w:asciiTheme="minorHAnsi" w:hAnsiTheme="minorHAnsi" w:cstheme="minorHAnsi"/>
              </w:rPr>
            </w:pPr>
            <w:r>
              <w:rPr>
                <w:rFonts w:asciiTheme="minorHAnsi" w:hAnsiTheme="minorHAnsi" w:cstheme="minorHAnsi"/>
              </w:rPr>
              <w:t xml:space="preserve">The Service provides </w:t>
            </w:r>
            <w:r w:rsidR="00F965A3">
              <w:rPr>
                <w:rFonts w:asciiTheme="minorHAnsi" w:hAnsiTheme="minorHAnsi" w:cstheme="minorHAnsi"/>
              </w:rPr>
              <w:t xml:space="preserve">free specialist legal and non-legal support </w:t>
            </w:r>
            <w:r>
              <w:rPr>
                <w:rFonts w:asciiTheme="minorHAnsi" w:hAnsiTheme="minorHAnsi" w:cstheme="minorHAnsi"/>
              </w:rPr>
              <w:t xml:space="preserve">to Aboriginal and </w:t>
            </w:r>
            <w:r>
              <w:rPr>
                <w:rFonts w:asciiTheme="minorHAnsi" w:hAnsiTheme="minorHAnsi" w:cstheme="minorHAnsi"/>
              </w:rPr>
              <w:lastRenderedPageBreak/>
              <w:t>Torres Strait Islander women in the Perth metropolitan area who have experienced</w:t>
            </w:r>
            <w:r w:rsidR="003779C7">
              <w:rPr>
                <w:rFonts w:asciiTheme="minorHAnsi" w:hAnsiTheme="minorHAnsi" w:cstheme="minorHAnsi"/>
              </w:rPr>
              <w:t xml:space="preserve"> or </w:t>
            </w:r>
            <w:r w:rsidR="009B32B5">
              <w:rPr>
                <w:rFonts w:asciiTheme="minorHAnsi" w:hAnsiTheme="minorHAnsi" w:cstheme="minorHAnsi"/>
              </w:rPr>
              <w:t xml:space="preserve">are </w:t>
            </w:r>
            <w:r w:rsidR="003779C7">
              <w:rPr>
                <w:rFonts w:asciiTheme="minorHAnsi" w:hAnsiTheme="minorHAnsi" w:cstheme="minorHAnsi"/>
              </w:rPr>
              <w:t>experiencing</w:t>
            </w:r>
            <w:r>
              <w:rPr>
                <w:rFonts w:asciiTheme="minorHAnsi" w:hAnsiTheme="minorHAnsi" w:cstheme="minorHAnsi"/>
              </w:rPr>
              <w:t xml:space="preserve"> family violence and/or sexual assault</w:t>
            </w:r>
            <w:r w:rsidR="003779C7">
              <w:rPr>
                <w:rFonts w:asciiTheme="minorHAnsi" w:hAnsiTheme="minorHAnsi" w:cstheme="minorHAnsi"/>
              </w:rPr>
              <w:t>.</w:t>
            </w:r>
          </w:p>
          <w:p w14:paraId="15E1FB1C" w14:textId="77777777" w:rsidR="008D16C4" w:rsidRDefault="008D16C4" w:rsidP="003719A0">
            <w:pPr>
              <w:rPr>
                <w:rFonts w:asciiTheme="minorHAnsi" w:hAnsiTheme="minorHAnsi" w:cstheme="minorHAnsi"/>
              </w:rPr>
            </w:pPr>
          </w:p>
          <w:p w14:paraId="65472FEE" w14:textId="77777777" w:rsidR="00C57949" w:rsidRPr="00C57949" w:rsidRDefault="00C57949" w:rsidP="00C57949">
            <w:pPr>
              <w:shd w:val="clear" w:color="auto" w:fill="FFFFFF"/>
              <w:textAlignment w:val="baseline"/>
              <w:rPr>
                <w:rFonts w:asciiTheme="minorHAnsi" w:eastAsia="Times New Roman" w:hAnsiTheme="minorHAnsi" w:cstheme="minorHAnsi"/>
                <w:lang w:eastAsia="en-AU"/>
              </w:rPr>
            </w:pPr>
            <w:r w:rsidRPr="00C57949">
              <w:rPr>
                <w:rFonts w:asciiTheme="minorHAnsi" w:eastAsia="Times New Roman" w:hAnsiTheme="minorHAnsi" w:cstheme="minorHAnsi"/>
                <w:lang w:eastAsia="en-AU"/>
              </w:rPr>
              <w:t xml:space="preserve">Legal assistance is provided in the form of legal information and advice, limited court representation, advocacy and assistance, </w:t>
            </w:r>
            <w:proofErr w:type="gramStart"/>
            <w:r w:rsidRPr="00C57949">
              <w:rPr>
                <w:rFonts w:asciiTheme="minorHAnsi" w:eastAsia="Times New Roman" w:hAnsiTheme="minorHAnsi" w:cstheme="minorHAnsi"/>
                <w:lang w:eastAsia="en-AU"/>
              </w:rPr>
              <w:t>referrals</w:t>
            </w:r>
            <w:proofErr w:type="gramEnd"/>
            <w:r w:rsidRPr="00C57949">
              <w:rPr>
                <w:rFonts w:asciiTheme="minorHAnsi" w:eastAsia="Times New Roman" w:hAnsiTheme="minorHAnsi" w:cstheme="minorHAnsi"/>
                <w:lang w:eastAsia="en-AU"/>
              </w:rPr>
              <w:t xml:space="preserve"> and community legal education in the areas of:</w:t>
            </w:r>
          </w:p>
          <w:p w14:paraId="589D6759" w14:textId="77777777" w:rsidR="00C57949" w:rsidRPr="00C57949" w:rsidRDefault="00C57949" w:rsidP="00C57949">
            <w:pPr>
              <w:pStyle w:val="ListParagraph"/>
              <w:numPr>
                <w:ilvl w:val="0"/>
                <w:numId w:val="15"/>
              </w:numPr>
              <w:shd w:val="clear" w:color="auto" w:fill="FFFFFF"/>
              <w:spacing w:after="0"/>
              <w:textAlignment w:val="baseline"/>
              <w:rPr>
                <w:rFonts w:asciiTheme="minorHAnsi" w:eastAsia="Times New Roman" w:hAnsiTheme="minorHAnsi" w:cstheme="minorHAnsi"/>
                <w:lang w:eastAsia="en-AU"/>
              </w:rPr>
            </w:pPr>
            <w:r w:rsidRPr="00C57949">
              <w:rPr>
                <w:rFonts w:asciiTheme="minorHAnsi" w:eastAsia="Times New Roman" w:hAnsiTheme="minorHAnsi" w:cstheme="minorHAnsi"/>
                <w:lang w:eastAsia="en-AU"/>
              </w:rPr>
              <w:t xml:space="preserve">identifying and responding to family </w:t>
            </w:r>
            <w:proofErr w:type="gramStart"/>
            <w:r w:rsidRPr="00C57949">
              <w:rPr>
                <w:rFonts w:asciiTheme="minorHAnsi" w:eastAsia="Times New Roman" w:hAnsiTheme="minorHAnsi" w:cstheme="minorHAnsi"/>
                <w:lang w:eastAsia="en-AU"/>
              </w:rPr>
              <w:t>violence;</w:t>
            </w:r>
            <w:proofErr w:type="gramEnd"/>
          </w:p>
          <w:p w14:paraId="6C88790C" w14:textId="5AC1D1E0" w:rsidR="00C57949" w:rsidRPr="00C57949" w:rsidRDefault="00C57949" w:rsidP="00C57949">
            <w:pPr>
              <w:pStyle w:val="ListParagraph"/>
              <w:numPr>
                <w:ilvl w:val="0"/>
                <w:numId w:val="15"/>
              </w:numPr>
              <w:shd w:val="clear" w:color="auto" w:fill="FFFFFF"/>
              <w:spacing w:after="0"/>
              <w:textAlignment w:val="baseline"/>
              <w:rPr>
                <w:rFonts w:asciiTheme="minorHAnsi" w:eastAsia="Times New Roman" w:hAnsiTheme="minorHAnsi" w:cstheme="minorHAnsi"/>
                <w:lang w:eastAsia="en-AU"/>
              </w:rPr>
            </w:pPr>
            <w:r w:rsidRPr="00C57949">
              <w:rPr>
                <w:rFonts w:asciiTheme="minorHAnsi" w:eastAsia="Times New Roman" w:hAnsiTheme="minorHAnsi" w:cstheme="minorHAnsi"/>
                <w:lang w:eastAsia="en-AU"/>
              </w:rPr>
              <w:t xml:space="preserve">family violence restraining </w:t>
            </w:r>
            <w:proofErr w:type="gramStart"/>
            <w:r w:rsidRPr="00C57949">
              <w:rPr>
                <w:rFonts w:asciiTheme="minorHAnsi" w:eastAsia="Times New Roman" w:hAnsiTheme="minorHAnsi" w:cstheme="minorHAnsi"/>
                <w:lang w:eastAsia="en-AU"/>
              </w:rPr>
              <w:t>orders;</w:t>
            </w:r>
            <w:proofErr w:type="gramEnd"/>
          </w:p>
          <w:p w14:paraId="4A98C229" w14:textId="77777777" w:rsidR="00C57949" w:rsidRPr="00C57949" w:rsidRDefault="00C57949" w:rsidP="00C57949">
            <w:pPr>
              <w:numPr>
                <w:ilvl w:val="0"/>
                <w:numId w:val="14"/>
              </w:numPr>
              <w:shd w:val="clear" w:color="auto" w:fill="FFFFFF"/>
              <w:ind w:left="480"/>
              <w:textAlignment w:val="baseline"/>
              <w:rPr>
                <w:rFonts w:asciiTheme="minorHAnsi" w:eastAsia="Times New Roman" w:hAnsiTheme="minorHAnsi" w:cstheme="minorHAnsi"/>
                <w:lang w:eastAsia="en-AU"/>
              </w:rPr>
            </w:pPr>
            <w:r w:rsidRPr="00C57949">
              <w:rPr>
                <w:rFonts w:asciiTheme="minorHAnsi" w:eastAsia="Times New Roman" w:hAnsiTheme="minorHAnsi" w:cstheme="minorHAnsi"/>
                <w:lang w:eastAsia="en-AU"/>
              </w:rPr>
              <w:t>children’s protection and care (DCP matters</w:t>
            </w:r>
            <w:proofErr w:type="gramStart"/>
            <w:r w:rsidRPr="00C57949">
              <w:rPr>
                <w:rFonts w:asciiTheme="minorHAnsi" w:eastAsia="Times New Roman" w:hAnsiTheme="minorHAnsi" w:cstheme="minorHAnsi"/>
                <w:lang w:eastAsia="en-AU"/>
              </w:rPr>
              <w:t>);</w:t>
            </w:r>
            <w:proofErr w:type="gramEnd"/>
          </w:p>
          <w:p w14:paraId="615D8206" w14:textId="77777777" w:rsidR="00C57949" w:rsidRPr="00C57949" w:rsidRDefault="00C57949" w:rsidP="00C57949">
            <w:pPr>
              <w:numPr>
                <w:ilvl w:val="0"/>
                <w:numId w:val="14"/>
              </w:numPr>
              <w:shd w:val="clear" w:color="auto" w:fill="FFFFFF"/>
              <w:ind w:left="480"/>
              <w:textAlignment w:val="baseline"/>
              <w:rPr>
                <w:rFonts w:asciiTheme="minorHAnsi" w:eastAsia="Times New Roman" w:hAnsiTheme="minorHAnsi" w:cstheme="minorHAnsi"/>
                <w:lang w:eastAsia="en-AU"/>
              </w:rPr>
            </w:pPr>
            <w:r w:rsidRPr="00C57949">
              <w:rPr>
                <w:rFonts w:asciiTheme="minorHAnsi" w:eastAsia="Times New Roman" w:hAnsiTheme="minorHAnsi" w:cstheme="minorHAnsi"/>
                <w:lang w:eastAsia="en-AU"/>
              </w:rPr>
              <w:t>family law (parenting related matters, some divorce); and</w:t>
            </w:r>
          </w:p>
          <w:p w14:paraId="5B5205EE" w14:textId="77777777" w:rsidR="00C57949" w:rsidRPr="00C57949" w:rsidRDefault="00C57949" w:rsidP="00C57949">
            <w:pPr>
              <w:numPr>
                <w:ilvl w:val="0"/>
                <w:numId w:val="14"/>
              </w:numPr>
              <w:shd w:val="clear" w:color="auto" w:fill="FFFFFF"/>
              <w:ind w:left="480"/>
              <w:textAlignment w:val="baseline"/>
              <w:rPr>
                <w:rFonts w:asciiTheme="minorHAnsi" w:eastAsia="Times New Roman" w:hAnsiTheme="minorHAnsi" w:cstheme="minorHAnsi"/>
                <w:lang w:eastAsia="en-AU"/>
              </w:rPr>
            </w:pPr>
            <w:r w:rsidRPr="00C57949">
              <w:rPr>
                <w:rFonts w:asciiTheme="minorHAnsi" w:eastAsia="Times New Roman" w:hAnsiTheme="minorHAnsi" w:cstheme="minorHAnsi"/>
                <w:lang w:eastAsia="en-AU"/>
              </w:rPr>
              <w:t>criminal injuries compensation (where it relates to family violence or sexual assault).</w:t>
            </w:r>
          </w:p>
          <w:p w14:paraId="3D77E771" w14:textId="2A0ED3D9" w:rsidR="008D16C4" w:rsidRPr="00AA77D3" w:rsidRDefault="008D16C4" w:rsidP="003719A0">
            <w:pPr>
              <w:rPr>
                <w:rFonts w:asciiTheme="minorHAnsi" w:hAnsiTheme="minorHAnsi" w:cstheme="minorHAnsi"/>
              </w:rPr>
            </w:pPr>
          </w:p>
        </w:tc>
        <w:tc>
          <w:tcPr>
            <w:tcW w:w="3828" w:type="dxa"/>
          </w:tcPr>
          <w:p w14:paraId="2D9E7A0A" w14:textId="412BEBC9" w:rsidR="00AE67F9" w:rsidRDefault="00AE67F9" w:rsidP="003719A0">
            <w:pPr>
              <w:rPr>
                <w:rFonts w:asciiTheme="minorHAnsi" w:hAnsiTheme="minorHAnsi" w:cstheme="minorHAnsi"/>
              </w:rPr>
            </w:pPr>
            <w:r>
              <w:rPr>
                <w:rFonts w:asciiTheme="minorHAnsi" w:hAnsiTheme="minorHAnsi" w:cstheme="minorHAnsi"/>
              </w:rPr>
              <w:lastRenderedPageBreak/>
              <w:t xml:space="preserve">In order to access </w:t>
            </w:r>
            <w:r w:rsidR="009B32B5">
              <w:rPr>
                <w:rFonts w:asciiTheme="minorHAnsi" w:hAnsiTheme="minorHAnsi" w:cstheme="minorHAnsi"/>
              </w:rPr>
              <w:t xml:space="preserve">the service, the respondent must be an Aboriginal woman involved in a child protection matter who at some point in their life had been </w:t>
            </w:r>
            <w:r w:rsidR="00223AA5">
              <w:rPr>
                <w:rFonts w:asciiTheme="minorHAnsi" w:hAnsiTheme="minorHAnsi" w:cstheme="minorHAnsi"/>
              </w:rPr>
              <w:t xml:space="preserve">a victim of family or sexual violence. </w:t>
            </w:r>
          </w:p>
          <w:p w14:paraId="4D01547C" w14:textId="77777777" w:rsidR="00223AA5" w:rsidRDefault="00223AA5" w:rsidP="003719A0">
            <w:pPr>
              <w:rPr>
                <w:rFonts w:asciiTheme="minorHAnsi" w:hAnsiTheme="minorHAnsi" w:cstheme="minorHAnsi"/>
              </w:rPr>
            </w:pPr>
          </w:p>
          <w:p w14:paraId="47A52616" w14:textId="7B2AA23A" w:rsidR="00E0245B" w:rsidRDefault="00526FC8" w:rsidP="003719A0">
            <w:pPr>
              <w:rPr>
                <w:rFonts w:asciiTheme="minorHAnsi" w:hAnsiTheme="minorHAnsi" w:cstheme="minorHAnsi"/>
              </w:rPr>
            </w:pPr>
            <w:r>
              <w:rPr>
                <w:rFonts w:asciiTheme="minorHAnsi" w:hAnsiTheme="minorHAnsi" w:cstheme="minorHAnsi"/>
              </w:rPr>
              <w:lastRenderedPageBreak/>
              <w:t>Women can make an appointment by calling (08) 9200 2202.</w:t>
            </w:r>
          </w:p>
          <w:p w14:paraId="513EE8C7" w14:textId="77777777" w:rsidR="00526FC8" w:rsidRDefault="00526FC8" w:rsidP="003719A0">
            <w:pPr>
              <w:rPr>
                <w:rFonts w:asciiTheme="minorHAnsi" w:hAnsiTheme="minorHAnsi" w:cstheme="minorHAnsi"/>
              </w:rPr>
            </w:pPr>
          </w:p>
          <w:p w14:paraId="68677F69" w14:textId="1E47D48A" w:rsidR="00526FC8" w:rsidRDefault="00526FC8" w:rsidP="003719A0">
            <w:pPr>
              <w:rPr>
                <w:rFonts w:asciiTheme="minorHAnsi" w:hAnsiTheme="minorHAnsi" w:cstheme="minorHAnsi"/>
              </w:rPr>
            </w:pPr>
            <w:r>
              <w:rPr>
                <w:rFonts w:asciiTheme="minorHAnsi" w:hAnsiTheme="minorHAnsi" w:cstheme="minorHAnsi"/>
              </w:rPr>
              <w:t xml:space="preserve">Agencies or service providers </w:t>
            </w:r>
            <w:r w:rsidR="002F0465">
              <w:rPr>
                <w:rFonts w:asciiTheme="minorHAnsi" w:hAnsiTheme="minorHAnsi" w:cstheme="minorHAnsi"/>
              </w:rPr>
              <w:t xml:space="preserve">(such as Legal Aid WA and ALS) </w:t>
            </w:r>
            <w:r>
              <w:rPr>
                <w:rFonts w:asciiTheme="minorHAnsi" w:hAnsiTheme="minorHAnsi" w:cstheme="minorHAnsi"/>
              </w:rPr>
              <w:t xml:space="preserve">wanting to refer a client should complete a </w:t>
            </w:r>
            <w:proofErr w:type="spellStart"/>
            <w:r w:rsidR="00B82EA2">
              <w:rPr>
                <w:rFonts w:asciiTheme="minorHAnsi" w:hAnsiTheme="minorHAnsi" w:cstheme="minorHAnsi"/>
              </w:rPr>
              <w:t>Djinda</w:t>
            </w:r>
            <w:proofErr w:type="spellEnd"/>
            <w:r w:rsidR="00B82EA2">
              <w:rPr>
                <w:rFonts w:asciiTheme="minorHAnsi" w:hAnsiTheme="minorHAnsi" w:cstheme="minorHAnsi"/>
              </w:rPr>
              <w:t xml:space="preserve"> Service Referral Form which can be found on the Webpage. </w:t>
            </w:r>
          </w:p>
          <w:p w14:paraId="59F9DC34" w14:textId="77777777" w:rsidR="00C57949" w:rsidRDefault="00C57949" w:rsidP="003719A0">
            <w:pPr>
              <w:rPr>
                <w:rFonts w:asciiTheme="minorHAnsi" w:hAnsiTheme="minorHAnsi" w:cstheme="minorHAnsi"/>
              </w:rPr>
            </w:pPr>
          </w:p>
          <w:p w14:paraId="3BF6A68E" w14:textId="37B34B35" w:rsidR="00C57949" w:rsidRPr="00AA77D3" w:rsidRDefault="00C57949" w:rsidP="003719A0">
            <w:pPr>
              <w:rPr>
                <w:rFonts w:asciiTheme="minorHAnsi" w:hAnsiTheme="minorHAnsi" w:cstheme="minorHAnsi"/>
              </w:rPr>
            </w:pPr>
            <w:r>
              <w:rPr>
                <w:rFonts w:asciiTheme="minorHAnsi" w:hAnsiTheme="minorHAnsi" w:cstheme="minorHAnsi"/>
              </w:rPr>
              <w:t xml:space="preserve">Legal appointments will usually take place at the Women’s Legal Service WA office in Perth. </w:t>
            </w:r>
          </w:p>
        </w:tc>
        <w:tc>
          <w:tcPr>
            <w:tcW w:w="4218" w:type="dxa"/>
          </w:tcPr>
          <w:p w14:paraId="7A33D8F5" w14:textId="77777777" w:rsidR="00E0245B" w:rsidRDefault="00790505" w:rsidP="00397603">
            <w:pPr>
              <w:rPr>
                <w:rFonts w:asciiTheme="minorHAnsi" w:hAnsiTheme="minorHAnsi" w:cstheme="minorHAnsi"/>
              </w:rPr>
            </w:pPr>
            <w:hyperlink r:id="rId34" w:history="1">
              <w:r w:rsidR="000D157C" w:rsidRPr="000D157C">
                <w:rPr>
                  <w:rStyle w:val="Hyperlink"/>
                  <w:rFonts w:asciiTheme="minorHAnsi" w:hAnsiTheme="minorHAnsi" w:cstheme="minorHAnsi"/>
                </w:rPr>
                <w:t>Women's Legal Service WA</w:t>
              </w:r>
            </w:hyperlink>
          </w:p>
          <w:p w14:paraId="19DFD14C" w14:textId="77777777" w:rsidR="0015345C" w:rsidRDefault="0015345C" w:rsidP="00397603">
            <w:pPr>
              <w:rPr>
                <w:rFonts w:asciiTheme="minorHAnsi" w:hAnsiTheme="minorHAnsi" w:cstheme="minorHAnsi"/>
              </w:rPr>
            </w:pPr>
          </w:p>
          <w:p w14:paraId="00605A86" w14:textId="14586401" w:rsidR="0015345C" w:rsidRPr="000D157C" w:rsidRDefault="00790505" w:rsidP="00397603">
            <w:pPr>
              <w:rPr>
                <w:rFonts w:asciiTheme="minorHAnsi" w:hAnsiTheme="minorHAnsi" w:cstheme="minorHAnsi"/>
              </w:rPr>
            </w:pPr>
            <w:hyperlink r:id="rId35" w:history="1">
              <w:proofErr w:type="spellStart"/>
              <w:r w:rsidR="0015345C" w:rsidRPr="0015345C">
                <w:rPr>
                  <w:rStyle w:val="Hyperlink"/>
                  <w:rFonts w:asciiTheme="minorHAnsi" w:hAnsiTheme="minorHAnsi" w:cstheme="minorHAnsi"/>
                </w:rPr>
                <w:t>Djinda</w:t>
              </w:r>
              <w:proofErr w:type="spellEnd"/>
              <w:r w:rsidR="0015345C" w:rsidRPr="0015345C">
                <w:rPr>
                  <w:rStyle w:val="Hyperlink"/>
                  <w:rFonts w:asciiTheme="minorHAnsi" w:hAnsiTheme="minorHAnsi" w:cstheme="minorHAnsi"/>
                </w:rPr>
                <w:t xml:space="preserve"> Service Webpage</w:t>
              </w:r>
            </w:hyperlink>
          </w:p>
        </w:tc>
      </w:tr>
    </w:tbl>
    <w:p w14:paraId="6E8A07AC" w14:textId="405551B0" w:rsidR="0017678B" w:rsidRPr="00AA77D3" w:rsidRDefault="0017678B" w:rsidP="00C26D09">
      <w:pPr>
        <w:rPr>
          <w:rFonts w:asciiTheme="minorHAnsi" w:hAnsiTheme="minorHAnsi" w:cstheme="minorHAnsi"/>
          <w:b/>
          <w:bCs/>
        </w:rPr>
      </w:pPr>
    </w:p>
    <w:p w14:paraId="242B9EB0" w14:textId="77777777" w:rsidR="0017678B" w:rsidRPr="00AA77D3" w:rsidRDefault="0017678B" w:rsidP="00C26D09">
      <w:pPr>
        <w:rPr>
          <w:rFonts w:asciiTheme="minorHAnsi" w:hAnsiTheme="minorHAnsi" w:cstheme="minorHAnsi"/>
          <w:b/>
          <w:bCs/>
        </w:rPr>
      </w:pPr>
    </w:p>
    <w:p w14:paraId="3B21CDF7" w14:textId="77777777" w:rsidR="00970087" w:rsidRDefault="00970087">
      <w:pPr>
        <w:rPr>
          <w:rFonts w:asciiTheme="minorHAnsi" w:hAnsiTheme="minorHAnsi" w:cstheme="minorHAnsi"/>
          <w:b/>
          <w:bCs/>
        </w:rPr>
      </w:pPr>
      <w:bookmarkStart w:id="6" w:name="Queensland"/>
      <w:r>
        <w:rPr>
          <w:rFonts w:asciiTheme="minorHAnsi" w:hAnsiTheme="minorHAnsi" w:cstheme="minorHAnsi"/>
          <w:b/>
          <w:bCs/>
        </w:rPr>
        <w:br w:type="page"/>
      </w:r>
    </w:p>
    <w:p w14:paraId="2E6EE9D7" w14:textId="558A13AC" w:rsidR="00C26D09" w:rsidRPr="00AA77D3" w:rsidRDefault="00C26D09" w:rsidP="00C26D09">
      <w:pPr>
        <w:rPr>
          <w:rFonts w:asciiTheme="minorHAnsi" w:hAnsiTheme="minorHAnsi" w:cstheme="minorHAnsi"/>
          <w:b/>
          <w:bCs/>
        </w:rPr>
      </w:pPr>
      <w:bookmarkStart w:id="7" w:name="South_Australia"/>
      <w:bookmarkEnd w:id="6"/>
      <w:r w:rsidRPr="00AA77D3">
        <w:rPr>
          <w:rFonts w:asciiTheme="minorHAnsi" w:hAnsiTheme="minorHAnsi" w:cstheme="minorHAnsi"/>
          <w:b/>
          <w:bCs/>
        </w:rPr>
        <w:lastRenderedPageBreak/>
        <w:t>S</w:t>
      </w:r>
      <w:bookmarkEnd w:id="7"/>
      <w:r w:rsidR="005C2153" w:rsidRPr="00AA77D3">
        <w:rPr>
          <w:rFonts w:asciiTheme="minorHAnsi" w:hAnsiTheme="minorHAnsi" w:cstheme="minorHAnsi"/>
          <w:b/>
          <w:bCs/>
        </w:rPr>
        <w:t>OUTH AUSTRALIA</w:t>
      </w:r>
    </w:p>
    <w:p w14:paraId="700DBBD0" w14:textId="78CF1291" w:rsidR="00C26D09" w:rsidRPr="00AA77D3" w:rsidRDefault="00C26D09" w:rsidP="00C26D09">
      <w:pPr>
        <w:rPr>
          <w:rFonts w:asciiTheme="minorHAnsi" w:hAnsiTheme="minorHAnsi" w:cstheme="minorHAnsi"/>
          <w:b/>
          <w:bCs/>
        </w:rPr>
      </w:pPr>
    </w:p>
    <w:tbl>
      <w:tblPr>
        <w:tblStyle w:val="TableGrid"/>
        <w:tblW w:w="0" w:type="auto"/>
        <w:tblLook w:val="04A0" w:firstRow="1" w:lastRow="0" w:firstColumn="1" w:lastColumn="0" w:noHBand="0" w:noVBand="1"/>
      </w:tblPr>
      <w:tblGrid>
        <w:gridCol w:w="1616"/>
        <w:gridCol w:w="1622"/>
        <w:gridCol w:w="2776"/>
        <w:gridCol w:w="5180"/>
        <w:gridCol w:w="4218"/>
      </w:tblGrid>
      <w:tr w:rsidR="00D276D9" w:rsidRPr="00AA77D3" w14:paraId="239632C5" w14:textId="77777777" w:rsidTr="00430A57">
        <w:tc>
          <w:tcPr>
            <w:tcW w:w="15412" w:type="dxa"/>
            <w:gridSpan w:val="5"/>
            <w:shd w:val="clear" w:color="auto" w:fill="FCA9A0"/>
          </w:tcPr>
          <w:p w14:paraId="13EBE665" w14:textId="529BFF61" w:rsidR="00D276D9" w:rsidRPr="00AA77D3" w:rsidRDefault="00D276D9" w:rsidP="00397603">
            <w:pPr>
              <w:rPr>
                <w:rFonts w:asciiTheme="minorHAnsi" w:hAnsiTheme="minorHAnsi" w:cstheme="minorHAnsi"/>
                <w:b/>
                <w:bCs/>
              </w:rPr>
            </w:pPr>
            <w:r w:rsidRPr="00AA77D3">
              <w:rPr>
                <w:rFonts w:asciiTheme="minorHAnsi" w:hAnsiTheme="minorHAnsi" w:cstheme="minorHAnsi"/>
                <w:b/>
                <w:bCs/>
              </w:rPr>
              <w:t>Children’s Court services</w:t>
            </w:r>
            <w:r w:rsidR="004C5E5D">
              <w:rPr>
                <w:rFonts w:asciiTheme="minorHAnsi" w:hAnsiTheme="minorHAnsi" w:cstheme="minorHAnsi"/>
                <w:b/>
                <w:bCs/>
              </w:rPr>
              <w:t xml:space="preserve"> (Youth Court of South Australia)</w:t>
            </w:r>
          </w:p>
          <w:p w14:paraId="3352B2E4" w14:textId="77777777" w:rsidR="00D276D9" w:rsidRDefault="00D276D9" w:rsidP="001B7325">
            <w:pPr>
              <w:rPr>
                <w:rFonts w:asciiTheme="minorHAnsi" w:hAnsiTheme="minorHAnsi" w:cstheme="minorHAnsi"/>
              </w:rPr>
            </w:pPr>
          </w:p>
          <w:p w14:paraId="61300C7F" w14:textId="77777777" w:rsidR="00483E3B" w:rsidRDefault="001B7325" w:rsidP="009750B0">
            <w:pPr>
              <w:rPr>
                <w:rFonts w:asciiTheme="minorHAnsi" w:hAnsiTheme="minorHAnsi" w:cstheme="minorHAnsi"/>
              </w:rPr>
            </w:pPr>
            <w:r w:rsidRPr="00E44F82">
              <w:rPr>
                <w:rFonts w:asciiTheme="minorHAnsi" w:hAnsiTheme="minorHAnsi" w:cstheme="minorHAnsi"/>
              </w:rPr>
              <w:t xml:space="preserve">The equivalent to the Children’s Court of New South Wales is the </w:t>
            </w:r>
            <w:r w:rsidR="00483E3B" w:rsidRPr="00E44F82">
              <w:rPr>
                <w:rFonts w:asciiTheme="minorHAnsi" w:hAnsiTheme="minorHAnsi" w:cstheme="minorHAnsi"/>
                <w:i/>
                <w:iCs/>
              </w:rPr>
              <w:t>Youth Court of South Australia</w:t>
            </w:r>
            <w:r w:rsidR="00AB2AA6" w:rsidRPr="00E44F82">
              <w:rPr>
                <w:rFonts w:asciiTheme="minorHAnsi" w:hAnsiTheme="minorHAnsi" w:cstheme="minorHAnsi"/>
                <w:i/>
                <w:iCs/>
              </w:rPr>
              <w:t xml:space="preserve"> </w:t>
            </w:r>
            <w:r w:rsidR="00AB2AA6" w:rsidRPr="00E44F82">
              <w:rPr>
                <w:rFonts w:asciiTheme="minorHAnsi" w:hAnsiTheme="minorHAnsi" w:cstheme="minorHAnsi"/>
              </w:rPr>
              <w:t xml:space="preserve">(“Youth Court of SA”). </w:t>
            </w:r>
          </w:p>
          <w:p w14:paraId="7E8085B3" w14:textId="21B2BE02" w:rsidR="009750B0" w:rsidRPr="00AA77D3" w:rsidRDefault="009750B0" w:rsidP="009750B0">
            <w:pPr>
              <w:rPr>
                <w:rFonts w:asciiTheme="minorHAnsi" w:hAnsiTheme="minorHAnsi" w:cstheme="minorHAnsi"/>
                <w:b/>
                <w:bCs/>
              </w:rPr>
            </w:pPr>
          </w:p>
        </w:tc>
      </w:tr>
      <w:tr w:rsidR="00D276D9" w:rsidRPr="00AA77D3" w14:paraId="07B362E2" w14:textId="77777777" w:rsidTr="00430A57">
        <w:tc>
          <w:tcPr>
            <w:tcW w:w="1616" w:type="dxa"/>
            <w:shd w:val="clear" w:color="auto" w:fill="FA786A"/>
          </w:tcPr>
          <w:p w14:paraId="54266417" w14:textId="77777777" w:rsidR="00D276D9" w:rsidRPr="00AA77D3" w:rsidRDefault="00D276D9" w:rsidP="00397603">
            <w:pPr>
              <w:rPr>
                <w:rFonts w:asciiTheme="minorHAnsi" w:hAnsiTheme="minorHAnsi" w:cstheme="minorHAnsi"/>
                <w:b/>
                <w:bCs/>
                <w:i/>
                <w:iCs/>
              </w:rPr>
            </w:pPr>
            <w:r w:rsidRPr="00AA77D3">
              <w:rPr>
                <w:rFonts w:asciiTheme="minorHAnsi" w:hAnsiTheme="minorHAnsi" w:cstheme="minorHAnsi"/>
                <w:b/>
                <w:bCs/>
                <w:i/>
                <w:iCs/>
              </w:rPr>
              <w:t>Name</w:t>
            </w:r>
          </w:p>
        </w:tc>
        <w:tc>
          <w:tcPr>
            <w:tcW w:w="1622" w:type="dxa"/>
            <w:shd w:val="clear" w:color="auto" w:fill="FA786A"/>
          </w:tcPr>
          <w:p w14:paraId="5FDAACDB" w14:textId="77777777" w:rsidR="00D276D9" w:rsidRPr="00AA77D3" w:rsidRDefault="00D276D9" w:rsidP="00397603">
            <w:pPr>
              <w:rPr>
                <w:rFonts w:asciiTheme="minorHAnsi" w:hAnsiTheme="minorHAnsi" w:cstheme="minorHAnsi"/>
                <w:b/>
                <w:bCs/>
                <w:i/>
                <w:iCs/>
              </w:rPr>
            </w:pPr>
            <w:r w:rsidRPr="00AA77D3">
              <w:rPr>
                <w:rFonts w:asciiTheme="minorHAnsi" w:hAnsiTheme="minorHAnsi" w:cstheme="minorHAnsi"/>
                <w:b/>
                <w:bCs/>
                <w:i/>
                <w:iCs/>
              </w:rPr>
              <w:t>Location</w:t>
            </w:r>
          </w:p>
        </w:tc>
        <w:tc>
          <w:tcPr>
            <w:tcW w:w="2776" w:type="dxa"/>
            <w:shd w:val="clear" w:color="auto" w:fill="FA786A"/>
          </w:tcPr>
          <w:p w14:paraId="632639FA" w14:textId="77777777" w:rsidR="00D276D9" w:rsidRPr="00AA77D3" w:rsidRDefault="00D276D9" w:rsidP="00397603">
            <w:pPr>
              <w:rPr>
                <w:rFonts w:asciiTheme="minorHAnsi" w:hAnsiTheme="minorHAnsi" w:cstheme="minorHAnsi"/>
                <w:b/>
                <w:bCs/>
                <w:i/>
                <w:iCs/>
              </w:rPr>
            </w:pPr>
            <w:r w:rsidRPr="00AA77D3">
              <w:rPr>
                <w:rFonts w:asciiTheme="minorHAnsi" w:hAnsiTheme="minorHAnsi" w:cstheme="minorHAnsi"/>
                <w:b/>
                <w:bCs/>
                <w:i/>
                <w:iCs/>
              </w:rPr>
              <w:t>About</w:t>
            </w:r>
          </w:p>
        </w:tc>
        <w:tc>
          <w:tcPr>
            <w:tcW w:w="5180" w:type="dxa"/>
            <w:shd w:val="clear" w:color="auto" w:fill="FA786A"/>
          </w:tcPr>
          <w:p w14:paraId="4C8B25A7" w14:textId="77777777" w:rsidR="00D276D9" w:rsidRPr="00AA77D3" w:rsidRDefault="00D276D9" w:rsidP="00397603">
            <w:pPr>
              <w:rPr>
                <w:rFonts w:asciiTheme="minorHAnsi" w:hAnsiTheme="minorHAnsi" w:cstheme="minorHAnsi"/>
                <w:b/>
                <w:bCs/>
                <w:i/>
                <w:iCs/>
              </w:rPr>
            </w:pPr>
            <w:r w:rsidRPr="00AA77D3">
              <w:rPr>
                <w:rFonts w:asciiTheme="minorHAnsi" w:hAnsiTheme="minorHAnsi" w:cstheme="minorHAnsi"/>
                <w:b/>
                <w:bCs/>
                <w:i/>
                <w:iCs/>
              </w:rPr>
              <w:t>Accessing the service</w:t>
            </w:r>
          </w:p>
        </w:tc>
        <w:tc>
          <w:tcPr>
            <w:tcW w:w="4218" w:type="dxa"/>
            <w:shd w:val="clear" w:color="auto" w:fill="FA786A"/>
          </w:tcPr>
          <w:p w14:paraId="11305ED9" w14:textId="77777777" w:rsidR="00D276D9" w:rsidRPr="00AA77D3" w:rsidRDefault="00D276D9" w:rsidP="00397603">
            <w:pPr>
              <w:rPr>
                <w:rFonts w:asciiTheme="minorHAnsi" w:hAnsiTheme="minorHAnsi" w:cstheme="minorHAnsi"/>
                <w:b/>
                <w:bCs/>
                <w:i/>
                <w:iCs/>
              </w:rPr>
            </w:pPr>
            <w:r w:rsidRPr="00AA77D3">
              <w:rPr>
                <w:rFonts w:asciiTheme="minorHAnsi" w:hAnsiTheme="minorHAnsi" w:cstheme="minorHAnsi"/>
                <w:b/>
                <w:bCs/>
                <w:i/>
                <w:iCs/>
              </w:rPr>
              <w:t>Link(s) and/or contact information</w:t>
            </w:r>
          </w:p>
        </w:tc>
      </w:tr>
      <w:tr w:rsidR="00D276D9" w:rsidRPr="00AA77D3" w14:paraId="5018CD71" w14:textId="77777777" w:rsidTr="00397603">
        <w:tc>
          <w:tcPr>
            <w:tcW w:w="1616" w:type="dxa"/>
          </w:tcPr>
          <w:p w14:paraId="07E5267C" w14:textId="7EDED1FE" w:rsidR="00D276D9" w:rsidRPr="00E44F82" w:rsidRDefault="00ED4554" w:rsidP="00397603">
            <w:pPr>
              <w:rPr>
                <w:rFonts w:asciiTheme="minorHAnsi" w:hAnsiTheme="minorHAnsi" w:cstheme="minorHAnsi"/>
              </w:rPr>
            </w:pPr>
            <w:r w:rsidRPr="00E44F82">
              <w:rPr>
                <w:rFonts w:asciiTheme="minorHAnsi" w:hAnsiTheme="minorHAnsi" w:cstheme="minorHAnsi"/>
              </w:rPr>
              <w:t xml:space="preserve">Youth Aboriginal </w:t>
            </w:r>
            <w:r w:rsidR="000D40BC">
              <w:rPr>
                <w:rFonts w:asciiTheme="minorHAnsi" w:hAnsiTheme="minorHAnsi" w:cstheme="minorHAnsi"/>
              </w:rPr>
              <w:t>Justice Officers</w:t>
            </w:r>
          </w:p>
        </w:tc>
        <w:tc>
          <w:tcPr>
            <w:tcW w:w="1622" w:type="dxa"/>
          </w:tcPr>
          <w:p w14:paraId="7D02273A" w14:textId="15A0BBD8" w:rsidR="00D276D9" w:rsidRPr="00775C70" w:rsidRDefault="00775C70" w:rsidP="00397603">
            <w:pPr>
              <w:rPr>
                <w:rFonts w:asciiTheme="minorHAnsi" w:hAnsiTheme="minorHAnsi" w:cstheme="minorHAnsi"/>
              </w:rPr>
            </w:pPr>
            <w:r w:rsidRPr="00775C70">
              <w:rPr>
                <w:rFonts w:asciiTheme="minorHAnsi" w:hAnsiTheme="minorHAnsi" w:cstheme="minorHAnsi"/>
              </w:rPr>
              <w:t>Youth Court of SA, Adelaide</w:t>
            </w:r>
          </w:p>
        </w:tc>
        <w:tc>
          <w:tcPr>
            <w:tcW w:w="2776" w:type="dxa"/>
          </w:tcPr>
          <w:p w14:paraId="1C5A0385" w14:textId="7A3D1702" w:rsidR="009750B0" w:rsidRPr="00E44F82" w:rsidRDefault="009750B0" w:rsidP="009750B0">
            <w:pPr>
              <w:rPr>
                <w:rFonts w:asciiTheme="minorHAnsi" w:hAnsiTheme="minorHAnsi" w:cstheme="minorHAnsi"/>
              </w:rPr>
            </w:pPr>
            <w:r w:rsidRPr="00E44F82">
              <w:rPr>
                <w:rFonts w:asciiTheme="minorHAnsi" w:hAnsiTheme="minorHAnsi" w:cstheme="minorHAnsi"/>
              </w:rPr>
              <w:t xml:space="preserve">The Youth Court of SA has two Youth Aboriginal Justice Officers (“YAJOs”) situated in the Youth Court Registry. The YAJOs are responsible for the development, delivery, monitoring and review of a culturally sensitive service to Aboriginal youth, </w:t>
            </w:r>
            <w:proofErr w:type="gramStart"/>
            <w:r>
              <w:rPr>
                <w:rFonts w:asciiTheme="minorHAnsi" w:hAnsiTheme="minorHAnsi" w:cstheme="minorHAnsi"/>
              </w:rPr>
              <w:t>f</w:t>
            </w:r>
            <w:r w:rsidRPr="00E44F82">
              <w:rPr>
                <w:rFonts w:asciiTheme="minorHAnsi" w:hAnsiTheme="minorHAnsi" w:cstheme="minorHAnsi"/>
              </w:rPr>
              <w:t>amilies</w:t>
            </w:r>
            <w:proofErr w:type="gramEnd"/>
            <w:r w:rsidRPr="00E44F82">
              <w:rPr>
                <w:rFonts w:asciiTheme="minorHAnsi" w:hAnsiTheme="minorHAnsi" w:cstheme="minorHAnsi"/>
              </w:rPr>
              <w:t xml:space="preserve"> and the Aboriginal Community.</w:t>
            </w:r>
          </w:p>
          <w:p w14:paraId="4445C4C8" w14:textId="77777777" w:rsidR="009750B0" w:rsidRPr="00E44F82" w:rsidRDefault="009750B0" w:rsidP="009750B0">
            <w:pPr>
              <w:rPr>
                <w:rFonts w:asciiTheme="minorHAnsi" w:hAnsiTheme="minorHAnsi" w:cstheme="minorHAnsi"/>
              </w:rPr>
            </w:pPr>
          </w:p>
          <w:p w14:paraId="439B00BA" w14:textId="77777777" w:rsidR="009750B0" w:rsidRPr="00E44F82" w:rsidRDefault="009750B0" w:rsidP="009750B0">
            <w:pPr>
              <w:rPr>
                <w:rFonts w:asciiTheme="minorHAnsi" w:hAnsiTheme="minorHAnsi" w:cstheme="minorHAnsi"/>
              </w:rPr>
            </w:pPr>
            <w:r w:rsidRPr="00E44F82">
              <w:rPr>
                <w:rFonts w:asciiTheme="minorHAnsi" w:hAnsiTheme="minorHAnsi" w:cstheme="minorHAnsi"/>
              </w:rPr>
              <w:t>The YAJOs also assist the Court by helping Aboriginal youth and their families to communicate effectively and directly with the presiding judicial officer, to ensure that informed decisions can be made regarding the care</w:t>
            </w:r>
            <w:r>
              <w:rPr>
                <w:rFonts w:asciiTheme="minorHAnsi" w:hAnsiTheme="minorHAnsi" w:cstheme="minorHAnsi"/>
              </w:rPr>
              <w:t xml:space="preserve"> </w:t>
            </w:r>
            <w:r w:rsidRPr="00E44F82">
              <w:rPr>
                <w:rFonts w:asciiTheme="minorHAnsi" w:hAnsiTheme="minorHAnsi" w:cstheme="minorHAnsi"/>
              </w:rPr>
              <w:t>and guidance of Aboriginal youth.</w:t>
            </w:r>
          </w:p>
          <w:p w14:paraId="56A7E783" w14:textId="2C77B1C5" w:rsidR="00D276D9" w:rsidRPr="00775C70" w:rsidRDefault="00D276D9" w:rsidP="00397603">
            <w:pPr>
              <w:rPr>
                <w:rFonts w:asciiTheme="minorHAnsi" w:hAnsiTheme="minorHAnsi" w:cstheme="minorHAnsi"/>
              </w:rPr>
            </w:pPr>
          </w:p>
        </w:tc>
        <w:tc>
          <w:tcPr>
            <w:tcW w:w="5180" w:type="dxa"/>
          </w:tcPr>
          <w:p w14:paraId="026967C8" w14:textId="6633E1FA" w:rsidR="00D276D9" w:rsidRPr="00AA77D3" w:rsidRDefault="00970087" w:rsidP="00397603">
            <w:pPr>
              <w:rPr>
                <w:rFonts w:asciiTheme="minorHAnsi" w:hAnsiTheme="minorHAnsi" w:cstheme="minorHAnsi"/>
              </w:rPr>
            </w:pPr>
            <w:r>
              <w:rPr>
                <w:rFonts w:asciiTheme="minorHAnsi" w:hAnsiTheme="minorHAnsi" w:cstheme="minorHAnsi"/>
              </w:rPr>
              <w:t>Youth Aboriginal Justice Officer</w:t>
            </w:r>
            <w:r w:rsidR="001C201D">
              <w:rPr>
                <w:rFonts w:asciiTheme="minorHAnsi" w:hAnsiTheme="minorHAnsi" w:cstheme="minorHAnsi"/>
              </w:rPr>
              <w:t xml:space="preserve"> Trevor Raynor </w:t>
            </w:r>
            <w:r>
              <w:rPr>
                <w:rFonts w:asciiTheme="minorHAnsi" w:hAnsiTheme="minorHAnsi" w:cstheme="minorHAnsi"/>
              </w:rPr>
              <w:t>can be contacted at</w:t>
            </w:r>
            <w:r w:rsidR="001C201D">
              <w:rPr>
                <w:rFonts w:asciiTheme="minorHAnsi" w:hAnsiTheme="minorHAnsi" w:cstheme="minorHAnsi"/>
              </w:rPr>
              <w:t xml:space="preserve"> </w:t>
            </w:r>
            <w:hyperlink r:id="rId36" w:history="1">
              <w:r w:rsidR="00485754" w:rsidRPr="00027B0C">
                <w:rPr>
                  <w:rStyle w:val="Hyperlink"/>
                  <w:rFonts w:asciiTheme="minorHAnsi" w:hAnsiTheme="minorHAnsi" w:cstheme="minorHAnsi"/>
                </w:rPr>
                <w:t>youthcourt@courts.sa.gov.au</w:t>
              </w:r>
            </w:hyperlink>
            <w:r w:rsidR="00485754">
              <w:rPr>
                <w:rFonts w:asciiTheme="minorHAnsi" w:hAnsiTheme="minorHAnsi" w:cstheme="minorHAnsi"/>
              </w:rPr>
              <w:t xml:space="preserve"> </w:t>
            </w:r>
          </w:p>
        </w:tc>
        <w:tc>
          <w:tcPr>
            <w:tcW w:w="4218" w:type="dxa"/>
          </w:tcPr>
          <w:p w14:paraId="7483133D" w14:textId="0B605054" w:rsidR="001F1D9D" w:rsidRDefault="00790505" w:rsidP="002B46B8">
            <w:pPr>
              <w:rPr>
                <w:rFonts w:asciiTheme="minorHAnsi" w:hAnsiTheme="minorHAnsi" w:cstheme="minorHAnsi"/>
              </w:rPr>
            </w:pPr>
            <w:hyperlink r:id="rId37" w:history="1">
              <w:r w:rsidR="00672FF2">
                <w:rPr>
                  <w:rStyle w:val="Hyperlink"/>
                  <w:rFonts w:asciiTheme="minorHAnsi" w:hAnsiTheme="minorHAnsi" w:cstheme="minorHAnsi"/>
                </w:rPr>
                <w:t>Youth Court Webpage</w:t>
              </w:r>
            </w:hyperlink>
          </w:p>
          <w:p w14:paraId="291B38C6" w14:textId="77777777" w:rsidR="001F1D9D" w:rsidRDefault="001F1D9D" w:rsidP="002B46B8">
            <w:pPr>
              <w:rPr>
                <w:rFonts w:asciiTheme="minorHAnsi" w:hAnsiTheme="minorHAnsi" w:cstheme="minorHAnsi"/>
              </w:rPr>
            </w:pPr>
          </w:p>
          <w:p w14:paraId="2A216280" w14:textId="08AA698A" w:rsidR="004722C2" w:rsidRDefault="00790505" w:rsidP="002B46B8">
            <w:pPr>
              <w:rPr>
                <w:rFonts w:asciiTheme="minorHAnsi" w:hAnsiTheme="minorHAnsi" w:cstheme="minorHAnsi"/>
              </w:rPr>
            </w:pPr>
            <w:hyperlink r:id="rId38" w:history="1">
              <w:r w:rsidR="00672FF2">
                <w:rPr>
                  <w:rStyle w:val="Hyperlink"/>
                  <w:rFonts w:asciiTheme="minorHAnsi" w:hAnsiTheme="minorHAnsi" w:cstheme="minorHAnsi"/>
                </w:rPr>
                <w:t>Youth Aboriginal Justice Officers Webpage</w:t>
              </w:r>
            </w:hyperlink>
            <w:r w:rsidR="00161E0E">
              <w:rPr>
                <w:rFonts w:asciiTheme="minorHAnsi" w:hAnsiTheme="minorHAnsi" w:cstheme="minorHAnsi"/>
              </w:rPr>
              <w:t xml:space="preserve"> (can access pamphlet on this page)</w:t>
            </w:r>
          </w:p>
          <w:p w14:paraId="0D436361" w14:textId="77777777" w:rsidR="00C87E38" w:rsidRDefault="00C87E38" w:rsidP="002B46B8">
            <w:pPr>
              <w:rPr>
                <w:rFonts w:asciiTheme="minorHAnsi" w:hAnsiTheme="minorHAnsi" w:cstheme="minorHAnsi"/>
                <w:b/>
                <w:bCs/>
              </w:rPr>
            </w:pPr>
          </w:p>
          <w:p w14:paraId="0A49E668" w14:textId="6EC27D7D" w:rsidR="00C87E38" w:rsidRPr="00C87E38" w:rsidRDefault="00C87E38" w:rsidP="002B46B8">
            <w:pPr>
              <w:rPr>
                <w:rFonts w:asciiTheme="minorHAnsi" w:hAnsiTheme="minorHAnsi" w:cstheme="minorHAnsi"/>
              </w:rPr>
            </w:pPr>
            <w:r w:rsidRPr="00EA157F">
              <w:rPr>
                <w:rFonts w:asciiTheme="minorHAnsi" w:hAnsiTheme="minorHAnsi" w:cstheme="minorHAnsi"/>
                <w:b/>
                <w:bCs/>
              </w:rPr>
              <w:t>Ph:</w:t>
            </w:r>
            <w:r>
              <w:rPr>
                <w:rFonts w:asciiTheme="minorHAnsi" w:hAnsiTheme="minorHAnsi" w:cstheme="minorHAnsi"/>
              </w:rPr>
              <w:t xml:space="preserve"> (08)</w:t>
            </w:r>
            <w:r w:rsidR="00EA157F">
              <w:rPr>
                <w:rFonts w:asciiTheme="minorHAnsi" w:hAnsiTheme="minorHAnsi" w:cstheme="minorHAnsi"/>
              </w:rPr>
              <w:t xml:space="preserve"> 8204 0331</w:t>
            </w:r>
          </w:p>
        </w:tc>
      </w:tr>
    </w:tbl>
    <w:p w14:paraId="35381B61" w14:textId="3BBF2819" w:rsidR="00C26D09" w:rsidRPr="00AA77D3" w:rsidRDefault="00C26D09" w:rsidP="00C26D09">
      <w:pPr>
        <w:rPr>
          <w:rFonts w:asciiTheme="minorHAnsi" w:hAnsiTheme="minorHAnsi" w:cstheme="minorHAnsi"/>
          <w:b/>
          <w:bCs/>
        </w:rPr>
      </w:pPr>
      <w:bookmarkStart w:id="8" w:name="Australian_Capital_Territory"/>
      <w:r w:rsidRPr="00AA77D3">
        <w:rPr>
          <w:rFonts w:asciiTheme="minorHAnsi" w:hAnsiTheme="minorHAnsi" w:cstheme="minorHAnsi"/>
          <w:b/>
          <w:bCs/>
        </w:rPr>
        <w:lastRenderedPageBreak/>
        <w:t>A</w:t>
      </w:r>
      <w:bookmarkEnd w:id="8"/>
      <w:r w:rsidR="005C2153" w:rsidRPr="00AA77D3">
        <w:rPr>
          <w:rFonts w:asciiTheme="minorHAnsi" w:hAnsiTheme="minorHAnsi" w:cstheme="minorHAnsi"/>
          <w:b/>
          <w:bCs/>
        </w:rPr>
        <w:t>USTRALIAN CAPITAL TERRITORY</w:t>
      </w:r>
    </w:p>
    <w:p w14:paraId="16EF410A" w14:textId="6C9EB865" w:rsidR="00D276D9" w:rsidRPr="00AA77D3" w:rsidRDefault="00D276D9" w:rsidP="00C26D09">
      <w:pPr>
        <w:rPr>
          <w:rFonts w:asciiTheme="minorHAnsi" w:hAnsiTheme="minorHAnsi" w:cstheme="minorHAnsi"/>
          <w:b/>
          <w:bCs/>
        </w:rPr>
      </w:pPr>
    </w:p>
    <w:tbl>
      <w:tblPr>
        <w:tblStyle w:val="TableGrid"/>
        <w:tblW w:w="0" w:type="auto"/>
        <w:tblLook w:val="04A0" w:firstRow="1" w:lastRow="0" w:firstColumn="1" w:lastColumn="0" w:noHBand="0" w:noVBand="1"/>
      </w:tblPr>
      <w:tblGrid>
        <w:gridCol w:w="1616"/>
        <w:gridCol w:w="1622"/>
        <w:gridCol w:w="4554"/>
        <w:gridCol w:w="4252"/>
        <w:gridCol w:w="3368"/>
      </w:tblGrid>
      <w:tr w:rsidR="00D276D9" w:rsidRPr="00AA77D3" w14:paraId="27026336" w14:textId="77777777" w:rsidTr="00171C63">
        <w:tc>
          <w:tcPr>
            <w:tcW w:w="15412" w:type="dxa"/>
            <w:gridSpan w:val="5"/>
            <w:shd w:val="clear" w:color="auto" w:fill="FCA9A0"/>
          </w:tcPr>
          <w:p w14:paraId="24229424" w14:textId="77777777" w:rsidR="00D276D9" w:rsidRPr="00AA77D3" w:rsidRDefault="00D276D9" w:rsidP="00397603">
            <w:pPr>
              <w:rPr>
                <w:rFonts w:asciiTheme="minorHAnsi" w:hAnsiTheme="minorHAnsi" w:cstheme="minorHAnsi"/>
                <w:b/>
                <w:bCs/>
              </w:rPr>
            </w:pPr>
            <w:r w:rsidRPr="00AA77D3">
              <w:rPr>
                <w:rFonts w:asciiTheme="minorHAnsi" w:hAnsiTheme="minorHAnsi" w:cstheme="minorHAnsi"/>
                <w:b/>
                <w:bCs/>
              </w:rPr>
              <w:t>Children’s Court services</w:t>
            </w:r>
          </w:p>
          <w:p w14:paraId="77522FD8" w14:textId="77777777" w:rsidR="00D276D9" w:rsidRPr="00AA77D3" w:rsidRDefault="00D276D9" w:rsidP="00ED29BE">
            <w:pPr>
              <w:rPr>
                <w:rFonts w:asciiTheme="minorHAnsi" w:hAnsiTheme="minorHAnsi" w:cstheme="minorHAnsi"/>
                <w:b/>
                <w:bCs/>
              </w:rPr>
            </w:pPr>
          </w:p>
        </w:tc>
      </w:tr>
      <w:tr w:rsidR="00D276D9" w:rsidRPr="00AA77D3" w14:paraId="5BEF8A0B" w14:textId="77777777" w:rsidTr="00AC6E9C">
        <w:tc>
          <w:tcPr>
            <w:tcW w:w="1616" w:type="dxa"/>
            <w:shd w:val="clear" w:color="auto" w:fill="FA786A"/>
          </w:tcPr>
          <w:p w14:paraId="21A4DE45" w14:textId="77777777" w:rsidR="00D276D9" w:rsidRPr="00AA77D3" w:rsidRDefault="00D276D9" w:rsidP="00397603">
            <w:pPr>
              <w:rPr>
                <w:rFonts w:asciiTheme="minorHAnsi" w:hAnsiTheme="minorHAnsi" w:cstheme="minorHAnsi"/>
                <w:b/>
                <w:bCs/>
                <w:i/>
                <w:iCs/>
              </w:rPr>
            </w:pPr>
            <w:r w:rsidRPr="00AA77D3">
              <w:rPr>
                <w:rFonts w:asciiTheme="minorHAnsi" w:hAnsiTheme="minorHAnsi" w:cstheme="minorHAnsi"/>
                <w:b/>
                <w:bCs/>
                <w:i/>
                <w:iCs/>
              </w:rPr>
              <w:t>Name</w:t>
            </w:r>
          </w:p>
        </w:tc>
        <w:tc>
          <w:tcPr>
            <w:tcW w:w="1622" w:type="dxa"/>
            <w:shd w:val="clear" w:color="auto" w:fill="FA786A"/>
          </w:tcPr>
          <w:p w14:paraId="4CEFB3C3" w14:textId="77777777" w:rsidR="00D276D9" w:rsidRPr="00AA77D3" w:rsidRDefault="00D276D9" w:rsidP="00397603">
            <w:pPr>
              <w:rPr>
                <w:rFonts w:asciiTheme="minorHAnsi" w:hAnsiTheme="minorHAnsi" w:cstheme="minorHAnsi"/>
                <w:b/>
                <w:bCs/>
                <w:i/>
                <w:iCs/>
              </w:rPr>
            </w:pPr>
            <w:r w:rsidRPr="00AA77D3">
              <w:rPr>
                <w:rFonts w:asciiTheme="minorHAnsi" w:hAnsiTheme="minorHAnsi" w:cstheme="minorHAnsi"/>
                <w:b/>
                <w:bCs/>
                <w:i/>
                <w:iCs/>
              </w:rPr>
              <w:t>Location</w:t>
            </w:r>
          </w:p>
        </w:tc>
        <w:tc>
          <w:tcPr>
            <w:tcW w:w="4554" w:type="dxa"/>
            <w:shd w:val="clear" w:color="auto" w:fill="FA786A"/>
          </w:tcPr>
          <w:p w14:paraId="22D0309C" w14:textId="77777777" w:rsidR="00D276D9" w:rsidRPr="00AA77D3" w:rsidRDefault="00D276D9" w:rsidP="00397603">
            <w:pPr>
              <w:rPr>
                <w:rFonts w:asciiTheme="minorHAnsi" w:hAnsiTheme="minorHAnsi" w:cstheme="minorHAnsi"/>
                <w:b/>
                <w:bCs/>
                <w:i/>
                <w:iCs/>
              </w:rPr>
            </w:pPr>
            <w:r w:rsidRPr="00AA77D3">
              <w:rPr>
                <w:rFonts w:asciiTheme="minorHAnsi" w:hAnsiTheme="minorHAnsi" w:cstheme="minorHAnsi"/>
                <w:b/>
                <w:bCs/>
                <w:i/>
                <w:iCs/>
              </w:rPr>
              <w:t>About</w:t>
            </w:r>
          </w:p>
        </w:tc>
        <w:tc>
          <w:tcPr>
            <w:tcW w:w="4252" w:type="dxa"/>
            <w:shd w:val="clear" w:color="auto" w:fill="FA786A"/>
          </w:tcPr>
          <w:p w14:paraId="27E59250" w14:textId="77777777" w:rsidR="00D276D9" w:rsidRPr="00AA77D3" w:rsidRDefault="00D276D9" w:rsidP="00397603">
            <w:pPr>
              <w:rPr>
                <w:rFonts w:asciiTheme="minorHAnsi" w:hAnsiTheme="minorHAnsi" w:cstheme="minorHAnsi"/>
                <w:b/>
                <w:bCs/>
                <w:i/>
                <w:iCs/>
              </w:rPr>
            </w:pPr>
            <w:r w:rsidRPr="00AA77D3">
              <w:rPr>
                <w:rFonts w:asciiTheme="minorHAnsi" w:hAnsiTheme="minorHAnsi" w:cstheme="minorHAnsi"/>
                <w:b/>
                <w:bCs/>
                <w:i/>
                <w:iCs/>
              </w:rPr>
              <w:t>Accessing the service</w:t>
            </w:r>
          </w:p>
        </w:tc>
        <w:tc>
          <w:tcPr>
            <w:tcW w:w="3368" w:type="dxa"/>
            <w:shd w:val="clear" w:color="auto" w:fill="FA786A"/>
          </w:tcPr>
          <w:p w14:paraId="2D2ABF09" w14:textId="77777777" w:rsidR="00D276D9" w:rsidRPr="00AA77D3" w:rsidRDefault="00D276D9" w:rsidP="00397603">
            <w:pPr>
              <w:rPr>
                <w:rFonts w:asciiTheme="minorHAnsi" w:hAnsiTheme="minorHAnsi" w:cstheme="minorHAnsi"/>
                <w:b/>
                <w:bCs/>
                <w:i/>
                <w:iCs/>
              </w:rPr>
            </w:pPr>
            <w:r w:rsidRPr="00AA77D3">
              <w:rPr>
                <w:rFonts w:asciiTheme="minorHAnsi" w:hAnsiTheme="minorHAnsi" w:cstheme="minorHAnsi"/>
                <w:b/>
                <w:bCs/>
                <w:i/>
                <w:iCs/>
              </w:rPr>
              <w:t>Link(s) and/or contact information</w:t>
            </w:r>
          </w:p>
        </w:tc>
      </w:tr>
      <w:tr w:rsidR="00D276D9" w:rsidRPr="00AA77D3" w14:paraId="34AE981D" w14:textId="77777777" w:rsidTr="00AC6E9C">
        <w:tc>
          <w:tcPr>
            <w:tcW w:w="1616" w:type="dxa"/>
          </w:tcPr>
          <w:p w14:paraId="0F8FB6AB" w14:textId="3A73D61E" w:rsidR="00D276D9" w:rsidRPr="00AA77D3" w:rsidRDefault="001A6DFB" w:rsidP="00397603">
            <w:pPr>
              <w:rPr>
                <w:rFonts w:asciiTheme="minorHAnsi" w:hAnsiTheme="minorHAnsi" w:cstheme="minorHAnsi"/>
              </w:rPr>
            </w:pPr>
            <w:r w:rsidRPr="00AA77D3">
              <w:rPr>
                <w:rFonts w:asciiTheme="minorHAnsi" w:hAnsiTheme="minorHAnsi" w:cstheme="minorHAnsi"/>
              </w:rPr>
              <w:t>Care and Protection Intensive List (CPIL)</w:t>
            </w:r>
          </w:p>
        </w:tc>
        <w:tc>
          <w:tcPr>
            <w:tcW w:w="1622" w:type="dxa"/>
          </w:tcPr>
          <w:p w14:paraId="175F7C77" w14:textId="5D9F9DA8" w:rsidR="00D276D9" w:rsidRPr="00AA77D3" w:rsidRDefault="00325B1E" w:rsidP="00397603">
            <w:pPr>
              <w:rPr>
                <w:rFonts w:asciiTheme="minorHAnsi" w:hAnsiTheme="minorHAnsi" w:cstheme="minorHAnsi"/>
              </w:rPr>
            </w:pPr>
            <w:r w:rsidRPr="00AA77D3">
              <w:rPr>
                <w:rFonts w:asciiTheme="minorHAnsi" w:hAnsiTheme="minorHAnsi" w:cstheme="minorHAnsi"/>
              </w:rPr>
              <w:t>Children’s Court Division of the ACT Magistrates Court</w:t>
            </w:r>
          </w:p>
        </w:tc>
        <w:tc>
          <w:tcPr>
            <w:tcW w:w="4554" w:type="dxa"/>
          </w:tcPr>
          <w:p w14:paraId="12C7D4CE" w14:textId="5278B198" w:rsidR="004B2D00" w:rsidRDefault="00325B1E" w:rsidP="00397603">
            <w:pPr>
              <w:rPr>
                <w:rFonts w:asciiTheme="minorHAnsi" w:hAnsiTheme="minorHAnsi" w:cstheme="minorHAnsi"/>
              </w:rPr>
            </w:pPr>
            <w:r w:rsidRPr="00AA77D3">
              <w:rPr>
                <w:rFonts w:asciiTheme="minorHAnsi" w:hAnsiTheme="minorHAnsi" w:cstheme="minorHAnsi"/>
              </w:rPr>
              <w:t>Alternative process to the usual care and protection proceedings. The CPIL provides court supervised intensive management and therapeutic support of parents, to allow them to address their challenges with alcohol and other drugs, parenting capacity, family violence and other issues which affect their ability to parent their children safely.</w:t>
            </w:r>
          </w:p>
          <w:p w14:paraId="7B41E49D" w14:textId="21C0B6F0" w:rsidR="004B2D00" w:rsidRDefault="004B2D00" w:rsidP="00397603">
            <w:pPr>
              <w:rPr>
                <w:rFonts w:asciiTheme="minorHAnsi" w:hAnsiTheme="minorHAnsi" w:cstheme="minorHAnsi"/>
              </w:rPr>
            </w:pPr>
          </w:p>
          <w:p w14:paraId="7936E642" w14:textId="08630207" w:rsidR="004B2D00" w:rsidRDefault="004B2D00" w:rsidP="00397603">
            <w:pPr>
              <w:rPr>
                <w:rFonts w:asciiTheme="minorHAnsi" w:hAnsiTheme="minorHAnsi" w:cstheme="minorHAnsi"/>
              </w:rPr>
            </w:pPr>
            <w:r>
              <w:rPr>
                <w:rFonts w:asciiTheme="minorHAnsi" w:hAnsiTheme="minorHAnsi" w:cstheme="minorHAnsi"/>
              </w:rPr>
              <w:t>The program ensures case finalisation and perman</w:t>
            </w:r>
            <w:r w:rsidR="009B5FDB">
              <w:rPr>
                <w:rFonts w:asciiTheme="minorHAnsi" w:hAnsiTheme="minorHAnsi" w:cstheme="minorHAnsi"/>
              </w:rPr>
              <w:t xml:space="preserve">ency decisions are made by the sitting CPIL Magistrate to reduce the uncertainty of making permanent care orders, whilst ensuring the process is as least protracted as possible. </w:t>
            </w:r>
          </w:p>
          <w:p w14:paraId="6CE7938C" w14:textId="77777777" w:rsidR="004B2D00" w:rsidRDefault="004B2D00" w:rsidP="00397603"/>
          <w:p w14:paraId="45369980" w14:textId="69368DB7" w:rsidR="00D276D9" w:rsidRPr="00AA77D3" w:rsidRDefault="00325B1E" w:rsidP="00397603">
            <w:pPr>
              <w:rPr>
                <w:rFonts w:asciiTheme="minorHAnsi" w:hAnsiTheme="minorHAnsi" w:cstheme="minorHAnsi"/>
                <w:b/>
                <w:bCs/>
              </w:rPr>
            </w:pPr>
            <w:r w:rsidRPr="00AA77D3">
              <w:rPr>
                <w:rFonts w:asciiTheme="minorHAnsi" w:hAnsiTheme="minorHAnsi" w:cstheme="minorHAnsi"/>
              </w:rPr>
              <w:t>Parents will be intensively managed by the court and supporting clinical team throughout a therapeutic program over the period of approximately 12 months. On completion or exit from the program orders will be made in the best interest of the children or young people.</w:t>
            </w:r>
          </w:p>
        </w:tc>
        <w:tc>
          <w:tcPr>
            <w:tcW w:w="4252" w:type="dxa"/>
          </w:tcPr>
          <w:p w14:paraId="305A1F84" w14:textId="77777777" w:rsidR="00C10F96" w:rsidRPr="00AA77D3" w:rsidRDefault="00C10F96" w:rsidP="00C10F96">
            <w:pPr>
              <w:rPr>
                <w:rFonts w:asciiTheme="minorHAnsi" w:hAnsiTheme="minorHAnsi" w:cstheme="minorHAnsi"/>
              </w:rPr>
            </w:pPr>
            <w:r w:rsidRPr="00AA77D3">
              <w:rPr>
                <w:rFonts w:asciiTheme="minorHAnsi" w:hAnsiTheme="minorHAnsi" w:cstheme="minorHAnsi"/>
              </w:rPr>
              <w:t xml:space="preserve">Participation is open to any parent who wishes to participate and is approved following a suitability assessment. Eligibility criteria can be found </w:t>
            </w:r>
            <w:hyperlink r:id="rId39" w:history="1">
              <w:r w:rsidRPr="00AA77D3">
                <w:rPr>
                  <w:rStyle w:val="Hyperlink"/>
                  <w:rFonts w:asciiTheme="minorHAnsi" w:hAnsiTheme="minorHAnsi" w:cstheme="minorHAnsi"/>
                </w:rPr>
                <w:t>here</w:t>
              </w:r>
            </w:hyperlink>
            <w:r w:rsidRPr="00AA77D3">
              <w:rPr>
                <w:rFonts w:asciiTheme="minorHAnsi" w:hAnsiTheme="minorHAnsi" w:cstheme="minorHAnsi"/>
              </w:rPr>
              <w:t xml:space="preserve">. </w:t>
            </w:r>
          </w:p>
          <w:p w14:paraId="0C77C83F" w14:textId="77777777" w:rsidR="00C10F96" w:rsidRPr="00AA77D3" w:rsidRDefault="00C10F96" w:rsidP="00C10F96">
            <w:pPr>
              <w:rPr>
                <w:rFonts w:asciiTheme="minorHAnsi" w:hAnsiTheme="minorHAnsi" w:cstheme="minorHAnsi"/>
              </w:rPr>
            </w:pPr>
          </w:p>
          <w:p w14:paraId="5AABAD26" w14:textId="34C33DD8" w:rsidR="00D276D9" w:rsidRPr="00AA77D3" w:rsidRDefault="00C10F96" w:rsidP="00C10F96">
            <w:pPr>
              <w:rPr>
                <w:rFonts w:asciiTheme="minorHAnsi" w:hAnsiTheme="minorHAnsi" w:cstheme="minorHAnsi"/>
              </w:rPr>
            </w:pPr>
            <w:r w:rsidRPr="00AA77D3">
              <w:rPr>
                <w:rFonts w:asciiTheme="minorHAnsi" w:hAnsiTheme="minorHAnsi" w:cstheme="minorHAnsi"/>
              </w:rPr>
              <w:t xml:space="preserve">Participation is open to all parents, not just ATSI. The CPIL provides for entry into the process by parents already engaged in Indigenous sentencing processes in the criminal court. </w:t>
            </w:r>
          </w:p>
        </w:tc>
        <w:tc>
          <w:tcPr>
            <w:tcW w:w="3368" w:type="dxa"/>
          </w:tcPr>
          <w:p w14:paraId="236093BA" w14:textId="77777777" w:rsidR="00D276D9" w:rsidRDefault="00790505" w:rsidP="00397603">
            <w:pPr>
              <w:rPr>
                <w:rStyle w:val="Hyperlink"/>
                <w:rFonts w:asciiTheme="minorHAnsi" w:hAnsiTheme="minorHAnsi" w:cstheme="minorHAnsi"/>
              </w:rPr>
            </w:pPr>
            <w:hyperlink r:id="rId40" w:history="1">
              <w:r w:rsidR="00C05EA4" w:rsidRPr="00C05EA4">
                <w:rPr>
                  <w:rStyle w:val="Hyperlink"/>
                  <w:rFonts w:asciiTheme="minorHAnsi" w:hAnsiTheme="minorHAnsi" w:cstheme="minorHAnsi"/>
                </w:rPr>
                <w:t>Care and Protection Intensive List webpage</w:t>
              </w:r>
            </w:hyperlink>
          </w:p>
          <w:p w14:paraId="43090137" w14:textId="77777777" w:rsidR="00B51F0F" w:rsidRDefault="00B51F0F" w:rsidP="00397603">
            <w:pPr>
              <w:rPr>
                <w:rStyle w:val="Hyperlink"/>
                <w:rFonts w:asciiTheme="minorHAnsi" w:hAnsiTheme="minorHAnsi" w:cstheme="minorHAnsi"/>
              </w:rPr>
            </w:pPr>
          </w:p>
          <w:p w14:paraId="0FF1F28B" w14:textId="53624425" w:rsidR="009C3CD6" w:rsidRDefault="009C3CD6" w:rsidP="00397603">
            <w:pPr>
              <w:rPr>
                <w:rStyle w:val="Hyperlink"/>
                <w:rFonts w:asciiTheme="minorHAnsi" w:hAnsiTheme="minorHAnsi" w:cstheme="minorHAnsi"/>
                <w:color w:val="auto"/>
                <w:u w:val="none"/>
              </w:rPr>
            </w:pPr>
            <w:r w:rsidRPr="009C3CD6">
              <w:rPr>
                <w:rStyle w:val="Hyperlink"/>
                <w:rFonts w:asciiTheme="minorHAnsi" w:hAnsiTheme="minorHAnsi" w:cstheme="minorHAnsi"/>
                <w:b/>
                <w:bCs/>
                <w:color w:val="auto"/>
                <w:u w:val="none"/>
              </w:rPr>
              <w:t>Ph</w:t>
            </w:r>
            <w:r w:rsidR="00A4483D" w:rsidRPr="00A4483D">
              <w:rPr>
                <w:rStyle w:val="Hyperlink"/>
                <w:rFonts w:asciiTheme="minorHAnsi" w:hAnsiTheme="minorHAnsi" w:cstheme="minorHAnsi"/>
                <w:color w:val="auto"/>
                <w:u w:val="none"/>
              </w:rPr>
              <w:t>: 02 6207</w:t>
            </w:r>
            <w:r>
              <w:rPr>
                <w:rStyle w:val="Hyperlink"/>
                <w:rFonts w:asciiTheme="minorHAnsi" w:hAnsiTheme="minorHAnsi" w:cstheme="minorHAnsi"/>
                <w:color w:val="auto"/>
                <w:u w:val="none"/>
              </w:rPr>
              <w:t xml:space="preserve"> </w:t>
            </w:r>
            <w:r w:rsidR="00A4483D" w:rsidRPr="00A4483D">
              <w:rPr>
                <w:rStyle w:val="Hyperlink"/>
                <w:rFonts w:asciiTheme="minorHAnsi" w:hAnsiTheme="minorHAnsi" w:cstheme="minorHAnsi"/>
                <w:color w:val="auto"/>
                <w:u w:val="none"/>
              </w:rPr>
              <w:t xml:space="preserve">1746 </w:t>
            </w:r>
          </w:p>
          <w:p w14:paraId="071E68FE" w14:textId="54210789" w:rsidR="00B51F0F" w:rsidRPr="00AA77D3" w:rsidRDefault="009C3CD6" w:rsidP="00397603">
            <w:pPr>
              <w:rPr>
                <w:rFonts w:asciiTheme="minorHAnsi" w:hAnsiTheme="minorHAnsi" w:cstheme="minorHAnsi"/>
              </w:rPr>
            </w:pPr>
            <w:r w:rsidRPr="009C3CD6">
              <w:rPr>
                <w:rStyle w:val="Hyperlink"/>
                <w:rFonts w:asciiTheme="minorHAnsi" w:hAnsiTheme="minorHAnsi" w:cstheme="minorHAnsi"/>
                <w:b/>
                <w:bCs/>
                <w:color w:val="auto"/>
                <w:u w:val="none"/>
              </w:rPr>
              <w:t>Email:</w:t>
            </w:r>
            <w:r>
              <w:rPr>
                <w:rStyle w:val="Hyperlink"/>
                <w:rFonts w:asciiTheme="minorHAnsi" w:hAnsiTheme="minorHAnsi" w:cstheme="minorHAnsi"/>
                <w:color w:val="auto"/>
                <w:u w:val="none"/>
              </w:rPr>
              <w:t xml:space="preserve"> </w:t>
            </w:r>
            <w:hyperlink r:id="rId41" w:history="1">
              <w:r w:rsidRPr="004F33DB">
                <w:rPr>
                  <w:rStyle w:val="Hyperlink"/>
                  <w:rFonts w:asciiTheme="minorHAnsi" w:hAnsiTheme="minorHAnsi" w:cstheme="minorHAnsi"/>
                </w:rPr>
                <w:t>Childrens@courts.act.gov.au</w:t>
              </w:r>
            </w:hyperlink>
            <w:r w:rsidR="00A4483D">
              <w:rPr>
                <w:rStyle w:val="Hyperlink"/>
                <w:rFonts w:asciiTheme="minorHAnsi" w:hAnsiTheme="minorHAnsi" w:cstheme="minorHAnsi"/>
              </w:rPr>
              <w:t xml:space="preserve"> </w:t>
            </w:r>
          </w:p>
        </w:tc>
      </w:tr>
    </w:tbl>
    <w:p w14:paraId="2014FD38" w14:textId="60431101" w:rsidR="00D276D9" w:rsidRPr="00AA77D3" w:rsidRDefault="00D276D9" w:rsidP="00C26D09">
      <w:pPr>
        <w:rPr>
          <w:rFonts w:asciiTheme="minorHAnsi" w:hAnsiTheme="minorHAnsi" w:cstheme="minorHAnsi"/>
          <w:b/>
          <w:bCs/>
        </w:rPr>
      </w:pPr>
    </w:p>
    <w:p w14:paraId="447F2125" w14:textId="77777777" w:rsidR="00C26D09" w:rsidRPr="00AA77D3" w:rsidRDefault="00C26D09" w:rsidP="00C26D09">
      <w:pPr>
        <w:rPr>
          <w:rFonts w:asciiTheme="minorHAnsi" w:hAnsiTheme="minorHAnsi" w:cstheme="minorHAnsi"/>
          <w:b/>
          <w:bCs/>
        </w:rPr>
      </w:pPr>
    </w:p>
    <w:p w14:paraId="5E9ECD07" w14:textId="170F402B" w:rsidR="00933394" w:rsidRDefault="00933394">
      <w:pPr>
        <w:rPr>
          <w:rFonts w:asciiTheme="minorHAnsi" w:hAnsiTheme="minorHAnsi" w:cstheme="minorHAnsi"/>
          <w:b/>
          <w:bCs/>
        </w:rPr>
      </w:pPr>
      <w:bookmarkStart w:id="9" w:name="Northern_Territory"/>
      <w:bookmarkEnd w:id="9"/>
    </w:p>
    <w:sectPr w:rsidR="00933394" w:rsidSect="00FE154E">
      <w:headerReference w:type="default" r:id="rId42"/>
      <w:footerReference w:type="default" r:id="rId43"/>
      <w:headerReference w:type="first" r:id="rId44"/>
      <w:footerReference w:type="first" r:id="rId45"/>
      <w:pgSz w:w="16840" w:h="11907" w:orient="landscape" w:code="9"/>
      <w:pgMar w:top="1418" w:right="567" w:bottom="1418" w:left="851" w:header="567" w:footer="567" w:gutter="0"/>
      <w:paperSrc w:first="3" w:other="3"/>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D1B9B" w14:textId="77777777" w:rsidR="00AC561C" w:rsidRDefault="00AC561C">
      <w:r>
        <w:separator/>
      </w:r>
    </w:p>
  </w:endnote>
  <w:endnote w:type="continuationSeparator" w:id="0">
    <w:p w14:paraId="6B0E07DE" w14:textId="77777777" w:rsidR="00AC561C" w:rsidRDefault="00AC561C">
      <w:r>
        <w:continuationSeparator/>
      </w:r>
    </w:p>
  </w:endnote>
  <w:endnote w:type="continuationNotice" w:id="1">
    <w:p w14:paraId="797F6451" w14:textId="77777777" w:rsidR="00AC561C" w:rsidRDefault="00AC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3F36" w14:textId="77777777" w:rsidR="003E6AFB" w:rsidRPr="00D54886" w:rsidRDefault="0011197A" w:rsidP="0091024C">
    <w:pPr>
      <w:pStyle w:val="FilePathwithClass"/>
    </w:pPr>
    <w:r>
      <w:fldChar w:fldCharType="begin"/>
    </w:r>
    <w:r>
      <w:instrText xml:space="preserve"> DOCPROPERTY "FileNumber"  \* MERGEFORMAT </w:instrText>
    </w:r>
    <w:r>
      <w:fldChar w:fldCharType="separate"/>
    </w:r>
    <w:proofErr w:type="spellStart"/>
    <w:r w:rsidR="00147DC3">
      <w:t>FileNumber</w:t>
    </w:r>
    <w:proofErr w:type="spellEnd"/>
    <w:r>
      <w:fldChar w:fldCharType="end"/>
    </w:r>
    <w:r w:rsidR="0068451F">
      <w:t xml:space="preserve"> </w:t>
    </w:r>
    <w:r>
      <w:fldChar w:fldCharType="begin"/>
    </w:r>
    <w:r>
      <w:instrText xml:space="preserve"> DOCPROPERTY "TrimDoc"  \* MERGEFORMAT </w:instrText>
    </w:r>
    <w:r>
      <w:fldChar w:fldCharType="separate"/>
    </w:r>
    <w:proofErr w:type="spellStart"/>
    <w:r w:rsidR="00147DC3">
      <w:t>TrimDoc</w:t>
    </w:r>
    <w:proofErr w:type="spellEnd"/>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6687" w14:textId="77777777" w:rsidR="003E6AFB" w:rsidRPr="00D54886" w:rsidRDefault="0011197A" w:rsidP="0068451F">
    <w:pPr>
      <w:pStyle w:val="filepath"/>
    </w:pPr>
    <w:r>
      <w:fldChar w:fldCharType="begin"/>
    </w:r>
    <w:r>
      <w:instrText xml:space="preserve"> DOCPROPERTY "FileNumber"  \* MERGEFORMAT </w:instrText>
    </w:r>
    <w:r>
      <w:fldChar w:fldCharType="separate"/>
    </w:r>
    <w:proofErr w:type="spellStart"/>
    <w:r w:rsidR="00147DC3">
      <w:t>FileNumber</w:t>
    </w:r>
    <w:proofErr w:type="spellEnd"/>
    <w:r>
      <w:fldChar w:fldCharType="end"/>
    </w:r>
    <w:r w:rsidR="0068451F">
      <w:t xml:space="preserve"> </w:t>
    </w:r>
    <w:r>
      <w:fldChar w:fldCharType="begin"/>
    </w:r>
    <w:r>
      <w:instrText xml:space="preserve"> DOCPROPERTY "TrimDoc"  \* MERGEFORMAT </w:instrText>
    </w:r>
    <w:r>
      <w:fldChar w:fldCharType="separate"/>
    </w:r>
    <w:proofErr w:type="spellStart"/>
    <w:r w:rsidR="00147DC3">
      <w:t>TrimDoc</w:t>
    </w:r>
    <w:proofErr w:type="spellEnd"/>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86D16" w14:textId="77777777" w:rsidR="00AC561C" w:rsidRDefault="00AC561C">
      <w:r>
        <w:separator/>
      </w:r>
    </w:p>
  </w:footnote>
  <w:footnote w:type="continuationSeparator" w:id="0">
    <w:p w14:paraId="18388D16" w14:textId="77777777" w:rsidR="00AC561C" w:rsidRDefault="00AC561C">
      <w:r>
        <w:continuationSeparator/>
      </w:r>
    </w:p>
  </w:footnote>
  <w:footnote w:type="continuationNotice" w:id="1">
    <w:p w14:paraId="46B58BDC" w14:textId="77777777" w:rsidR="00AC561C" w:rsidRDefault="00AC5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0955" w14:textId="77777777" w:rsidR="003E6AFB" w:rsidRDefault="0068451F" w:rsidP="00BF2F85">
    <w:pPr>
      <w:pStyle w:val="HeaderP2"/>
      <w:jc w:val="right"/>
    </w:pPr>
    <w:r>
      <w:rPr>
        <w:rStyle w:val="PageNumber"/>
      </w:rPr>
      <w:fldChar w:fldCharType="begin"/>
    </w:r>
    <w:r>
      <w:rPr>
        <w:rStyle w:val="PageNumber"/>
      </w:rPr>
      <w:instrText xml:space="preserve"> PAGE </w:instrText>
    </w:r>
    <w:r>
      <w:rPr>
        <w:rStyle w:val="PageNumber"/>
      </w:rPr>
      <w:fldChar w:fldCharType="separate"/>
    </w:r>
    <w:r w:rsidR="00C51A21">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7607" w14:textId="77777777" w:rsidR="003E6AFB" w:rsidRDefault="00406CE7" w:rsidP="00406CE7">
    <w:pPr>
      <w:pStyle w:val="Header"/>
      <w:spacing w:before="120" w:after="12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E84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A7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63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48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3E3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08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7"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8" w15:restartNumberingAfterBreak="0">
    <w:nsid w:val="FFFFFF89"/>
    <w:multiLevelType w:val="singleLevel"/>
    <w:tmpl w:val="C9F8B566"/>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0FCF1808"/>
    <w:multiLevelType w:val="hybridMultilevel"/>
    <w:tmpl w:val="08CCCA28"/>
    <w:lvl w:ilvl="0" w:tplc="80D0468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5D3BC3"/>
    <w:multiLevelType w:val="hybridMultilevel"/>
    <w:tmpl w:val="E1D2EAB0"/>
    <w:lvl w:ilvl="0" w:tplc="0C090005">
      <w:start w:val="1"/>
      <w:numFmt w:val="bullet"/>
      <w:lvlText w:val=""/>
      <w:lvlJc w:val="left"/>
      <w:pPr>
        <w:ind w:left="1917" w:hanging="360"/>
      </w:pPr>
      <w:rPr>
        <w:rFonts w:ascii="Wingdings" w:hAnsi="Wingdings" w:hint="default"/>
      </w:rPr>
    </w:lvl>
    <w:lvl w:ilvl="1" w:tplc="0C090003">
      <w:start w:val="1"/>
      <w:numFmt w:val="bullet"/>
      <w:lvlText w:val="o"/>
      <w:lvlJc w:val="left"/>
      <w:pPr>
        <w:ind w:left="2637" w:hanging="360"/>
      </w:pPr>
      <w:rPr>
        <w:rFonts w:ascii="Courier New" w:hAnsi="Courier New" w:cs="Courier New" w:hint="default"/>
      </w:rPr>
    </w:lvl>
    <w:lvl w:ilvl="2" w:tplc="0C090005">
      <w:start w:val="1"/>
      <w:numFmt w:val="bullet"/>
      <w:lvlText w:val=""/>
      <w:lvlJc w:val="left"/>
      <w:pPr>
        <w:ind w:left="3357" w:hanging="360"/>
      </w:pPr>
      <w:rPr>
        <w:rFonts w:ascii="Wingdings" w:hAnsi="Wingdings" w:hint="default"/>
      </w:rPr>
    </w:lvl>
    <w:lvl w:ilvl="3" w:tplc="0C090001">
      <w:start w:val="1"/>
      <w:numFmt w:val="bullet"/>
      <w:lvlText w:val=""/>
      <w:lvlJc w:val="left"/>
      <w:pPr>
        <w:ind w:left="4077" w:hanging="360"/>
      </w:pPr>
      <w:rPr>
        <w:rFonts w:ascii="Symbol" w:hAnsi="Symbol" w:hint="default"/>
      </w:rPr>
    </w:lvl>
    <w:lvl w:ilvl="4" w:tplc="0C090003">
      <w:start w:val="1"/>
      <w:numFmt w:val="bullet"/>
      <w:lvlText w:val="o"/>
      <w:lvlJc w:val="left"/>
      <w:pPr>
        <w:ind w:left="4797" w:hanging="360"/>
      </w:pPr>
      <w:rPr>
        <w:rFonts w:ascii="Courier New" w:hAnsi="Courier New" w:cs="Courier New" w:hint="default"/>
      </w:rPr>
    </w:lvl>
    <w:lvl w:ilvl="5" w:tplc="0C090005">
      <w:start w:val="1"/>
      <w:numFmt w:val="bullet"/>
      <w:lvlText w:val=""/>
      <w:lvlJc w:val="left"/>
      <w:pPr>
        <w:ind w:left="5517" w:hanging="360"/>
      </w:pPr>
      <w:rPr>
        <w:rFonts w:ascii="Wingdings" w:hAnsi="Wingdings" w:hint="default"/>
      </w:rPr>
    </w:lvl>
    <w:lvl w:ilvl="6" w:tplc="0C090001">
      <w:start w:val="1"/>
      <w:numFmt w:val="bullet"/>
      <w:lvlText w:val=""/>
      <w:lvlJc w:val="left"/>
      <w:pPr>
        <w:ind w:left="6237" w:hanging="360"/>
      </w:pPr>
      <w:rPr>
        <w:rFonts w:ascii="Symbol" w:hAnsi="Symbol" w:hint="default"/>
      </w:rPr>
    </w:lvl>
    <w:lvl w:ilvl="7" w:tplc="0C090003">
      <w:start w:val="1"/>
      <w:numFmt w:val="bullet"/>
      <w:lvlText w:val="o"/>
      <w:lvlJc w:val="left"/>
      <w:pPr>
        <w:ind w:left="6957" w:hanging="360"/>
      </w:pPr>
      <w:rPr>
        <w:rFonts w:ascii="Courier New" w:hAnsi="Courier New" w:cs="Courier New" w:hint="default"/>
      </w:rPr>
    </w:lvl>
    <w:lvl w:ilvl="8" w:tplc="0C090005">
      <w:start w:val="1"/>
      <w:numFmt w:val="bullet"/>
      <w:lvlText w:val=""/>
      <w:lvlJc w:val="left"/>
      <w:pPr>
        <w:ind w:left="7677" w:hanging="360"/>
      </w:pPr>
      <w:rPr>
        <w:rFonts w:ascii="Wingdings" w:hAnsi="Wingdings" w:hint="default"/>
      </w:rPr>
    </w:lvl>
  </w:abstractNum>
  <w:abstractNum w:abstractNumId="11"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F95153"/>
    <w:multiLevelType w:val="hybridMultilevel"/>
    <w:tmpl w:val="ED0469F8"/>
    <w:lvl w:ilvl="0" w:tplc="0C090001">
      <w:start w:val="1"/>
      <w:numFmt w:val="bullet"/>
      <w:lvlText w:val=""/>
      <w:lvlJc w:val="left"/>
      <w:pPr>
        <w:ind w:left="720" w:hanging="360"/>
      </w:pPr>
      <w:rPr>
        <w:rFonts w:ascii="Symbol" w:hAnsi="Symbol" w:hint="default"/>
      </w:rPr>
    </w:lvl>
    <w:lvl w:ilvl="1" w:tplc="88B03166">
      <w:start w:val="1"/>
      <w:numFmt w:val="bullet"/>
      <w:lvlText w:val="o"/>
      <w:lvlJc w:val="left"/>
      <w:pPr>
        <w:tabs>
          <w:tab w:val="num" w:pos="851"/>
        </w:tabs>
        <w:ind w:left="851" w:hanging="284"/>
      </w:pPr>
      <w:rPr>
        <w:rFonts w:ascii="Courier New" w:hAnsi="Courier New" w:hint="default"/>
      </w:rPr>
    </w:lvl>
    <w:lvl w:ilvl="2" w:tplc="4CC6A7A2">
      <w:start w:val="1"/>
      <w:numFmt w:val="bullet"/>
      <w:lvlText w:val=""/>
      <w:lvlJc w:val="left"/>
      <w:pPr>
        <w:tabs>
          <w:tab w:val="num" w:pos="1134"/>
        </w:tabs>
        <w:ind w:left="1134" w:hanging="283"/>
      </w:pPr>
      <w:rPr>
        <w:rFonts w:ascii="Wingdings" w:hAnsi="Wingdings" w:hint="default"/>
      </w:rPr>
    </w:lvl>
    <w:lvl w:ilvl="3" w:tplc="5C72EAFE">
      <w:start w:val="1"/>
      <w:numFmt w:val="bullet"/>
      <w:lvlText w:val=""/>
      <w:lvlJc w:val="left"/>
      <w:pPr>
        <w:tabs>
          <w:tab w:val="num" w:pos="1418"/>
        </w:tabs>
        <w:ind w:left="1418" w:hanging="284"/>
      </w:pPr>
      <w:rPr>
        <w:rFonts w:ascii="Symbol" w:hAnsi="Symbol" w:hint="default"/>
      </w:rPr>
    </w:lvl>
    <w:lvl w:ilvl="4" w:tplc="91E69348">
      <w:start w:val="1"/>
      <w:numFmt w:val="bullet"/>
      <w:lvlText w:val="o"/>
      <w:lvlJc w:val="left"/>
      <w:pPr>
        <w:tabs>
          <w:tab w:val="num" w:pos="1701"/>
        </w:tabs>
        <w:ind w:left="1701" w:hanging="283"/>
      </w:pPr>
      <w:rPr>
        <w:rFonts w:ascii="Courier New" w:hAnsi="Courier New" w:hint="default"/>
      </w:rPr>
    </w:lvl>
    <w:lvl w:ilvl="5" w:tplc="A776F6CC">
      <w:start w:val="1"/>
      <w:numFmt w:val="bullet"/>
      <w:lvlText w:val=""/>
      <w:lvlJc w:val="left"/>
      <w:pPr>
        <w:tabs>
          <w:tab w:val="num" w:pos="1985"/>
        </w:tabs>
        <w:ind w:left="1985" w:hanging="284"/>
      </w:pPr>
      <w:rPr>
        <w:rFonts w:ascii="Wingdings" w:hAnsi="Wingdings" w:hint="default"/>
      </w:rPr>
    </w:lvl>
    <w:lvl w:ilvl="6" w:tplc="91F600E4">
      <w:start w:val="1"/>
      <w:numFmt w:val="bullet"/>
      <w:lvlText w:val=""/>
      <w:lvlJc w:val="left"/>
      <w:pPr>
        <w:tabs>
          <w:tab w:val="num" w:pos="2268"/>
        </w:tabs>
        <w:ind w:left="2268" w:hanging="283"/>
      </w:pPr>
      <w:rPr>
        <w:rFonts w:ascii="Symbol" w:hAnsi="Symbol" w:hint="default"/>
      </w:rPr>
    </w:lvl>
    <w:lvl w:ilvl="7" w:tplc="A42A8A04">
      <w:start w:val="1"/>
      <w:numFmt w:val="bullet"/>
      <w:lvlText w:val="o"/>
      <w:lvlJc w:val="left"/>
      <w:pPr>
        <w:tabs>
          <w:tab w:val="num" w:pos="2552"/>
        </w:tabs>
        <w:ind w:left="2552" w:hanging="284"/>
      </w:pPr>
      <w:rPr>
        <w:rFonts w:ascii="Courier New" w:hAnsi="Courier New" w:hint="default"/>
      </w:rPr>
    </w:lvl>
    <w:lvl w:ilvl="8" w:tplc="F2D4503E">
      <w:start w:val="1"/>
      <w:numFmt w:val="bullet"/>
      <w:lvlText w:val=""/>
      <w:lvlJc w:val="left"/>
      <w:pPr>
        <w:tabs>
          <w:tab w:val="num" w:pos="2835"/>
        </w:tabs>
        <w:ind w:left="2835" w:hanging="283"/>
      </w:pPr>
      <w:rPr>
        <w:rFonts w:ascii="Wingdings" w:hAnsi="Wingdings" w:hint="default"/>
      </w:rPr>
    </w:lvl>
  </w:abstractNum>
  <w:abstractNum w:abstractNumId="13" w15:restartNumberingAfterBreak="0">
    <w:nsid w:val="1F8566FE"/>
    <w:multiLevelType w:val="hybridMultilevel"/>
    <w:tmpl w:val="E64EF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8C4897"/>
    <w:multiLevelType w:val="multilevel"/>
    <w:tmpl w:val="23F866EA"/>
    <w:lvl w:ilvl="0">
      <w:start w:val="1"/>
      <w:numFmt w:val="decimal"/>
      <w:pStyle w:val="ListNumber"/>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27744C8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846C04"/>
    <w:multiLevelType w:val="hybridMultilevel"/>
    <w:tmpl w:val="45F2D8FA"/>
    <w:lvl w:ilvl="0" w:tplc="33526212">
      <w:start w:val="1"/>
      <w:numFmt w:val="bullet"/>
      <w:pStyle w:val="TableTextwithBullets"/>
      <w:lvlText w:val=""/>
      <w:lvlJc w:val="left"/>
      <w:pPr>
        <w:tabs>
          <w:tab w:val="num" w:pos="360"/>
        </w:tabs>
        <w:ind w:left="284" w:hanging="284"/>
      </w:pPr>
      <w:rPr>
        <w:rFonts w:ascii="Wingdings" w:hAnsi="Wingdings" w:hint="default"/>
        <w:color w:val="C0C0C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18" w15:restartNumberingAfterBreak="0">
    <w:nsid w:val="40C80780"/>
    <w:multiLevelType w:val="hybridMultilevel"/>
    <w:tmpl w:val="B2CE3F40"/>
    <w:lvl w:ilvl="0" w:tplc="5BCE451A">
      <w:start w:val="1"/>
      <w:numFmt w:val="bullet"/>
      <w:pStyle w:val="TableTextwithBullets2"/>
      <w:lvlText w:val=""/>
      <w:lvlJc w:val="left"/>
      <w:pPr>
        <w:tabs>
          <w:tab w:val="num" w:pos="717"/>
        </w:tabs>
        <w:ind w:left="717" w:hanging="360"/>
      </w:pPr>
      <w:rPr>
        <w:rFonts w:ascii="Wingdings" w:hAnsi="Wingdings" w:hint="default"/>
        <w:color w:val="C0C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371B9"/>
    <w:multiLevelType w:val="hybridMultilevel"/>
    <w:tmpl w:val="1004E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2207A"/>
    <w:multiLevelType w:val="hybridMultilevel"/>
    <w:tmpl w:val="B09A7EDC"/>
    <w:lvl w:ilvl="0" w:tplc="0C09000F">
      <w:start w:val="1"/>
      <w:numFmt w:val="decimal"/>
      <w:lvlText w:val="%1."/>
      <w:lvlJc w:val="left"/>
      <w:pPr>
        <w:tabs>
          <w:tab w:val="num" w:pos="567"/>
        </w:tabs>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7D5711"/>
    <w:multiLevelType w:val="hybridMultilevel"/>
    <w:tmpl w:val="FFCA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0D1598"/>
    <w:multiLevelType w:val="hybridMultilevel"/>
    <w:tmpl w:val="30360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341D9"/>
    <w:multiLevelType w:val="hybridMultilevel"/>
    <w:tmpl w:val="769A5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C24216"/>
    <w:multiLevelType w:val="multilevel"/>
    <w:tmpl w:val="0F6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pStyle w:val="Heading4"/>
      <w:lvlText w:val=""/>
      <w:lvlJc w:val="left"/>
      <w:pPr>
        <w:tabs>
          <w:tab w:val="num" w:pos="0"/>
        </w:tabs>
        <w:ind w:left="0" w:hanging="850"/>
      </w:pPr>
    </w:lvl>
    <w:lvl w:ilvl="4">
      <w:start w:val="1"/>
      <w:numFmt w:val="none"/>
      <w:pStyle w:val="Heading5"/>
      <w:lvlText w:val=""/>
      <w:lvlJc w:val="left"/>
      <w:pPr>
        <w:tabs>
          <w:tab w:val="num" w:pos="0"/>
        </w:tabs>
        <w:ind w:left="0" w:hanging="850"/>
      </w:pPr>
    </w:lvl>
    <w:lvl w:ilvl="5">
      <w:start w:val="1"/>
      <w:numFmt w:val="none"/>
      <w:pStyle w:val="Heading6"/>
      <w:lvlText w:val=""/>
      <w:lvlJc w:val="left"/>
      <w:pPr>
        <w:tabs>
          <w:tab w:val="num" w:pos="0"/>
        </w:tabs>
        <w:ind w:left="0" w:hanging="850"/>
      </w:pPr>
    </w:lvl>
    <w:lvl w:ilvl="6">
      <w:start w:val="1"/>
      <w:numFmt w:val="none"/>
      <w:pStyle w:val="Heading7"/>
      <w:lvlText w:val="%7"/>
      <w:lvlJc w:val="left"/>
      <w:pPr>
        <w:tabs>
          <w:tab w:val="num" w:pos="0"/>
        </w:tabs>
        <w:ind w:left="0" w:hanging="850"/>
      </w:pPr>
    </w:lvl>
    <w:lvl w:ilvl="7">
      <w:start w:val="1"/>
      <w:numFmt w:val="none"/>
      <w:pStyle w:val="Heading8"/>
      <w:lvlText w:val="%8"/>
      <w:lvlJc w:val="left"/>
      <w:pPr>
        <w:tabs>
          <w:tab w:val="num" w:pos="0"/>
        </w:tabs>
        <w:ind w:left="0" w:hanging="850"/>
      </w:pPr>
    </w:lvl>
    <w:lvl w:ilvl="8">
      <w:start w:val="1"/>
      <w:numFmt w:val="none"/>
      <w:pStyle w:val="Heading9"/>
      <w:lvlText w:val="%9"/>
      <w:lvlJc w:val="left"/>
      <w:pPr>
        <w:tabs>
          <w:tab w:val="num" w:pos="0"/>
        </w:tabs>
        <w:ind w:left="0" w:hanging="850"/>
      </w:pPr>
    </w:lvl>
  </w:abstractNum>
  <w:abstractNum w:abstractNumId="27"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28" w15:restartNumberingAfterBreak="0">
    <w:nsid w:val="770554D4"/>
    <w:multiLevelType w:val="hybridMultilevel"/>
    <w:tmpl w:val="44EEAE88"/>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9"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27"/>
  </w:num>
  <w:num w:numId="2">
    <w:abstractNumId w:val="26"/>
  </w:num>
  <w:num w:numId="3">
    <w:abstractNumId w:val="16"/>
  </w:num>
  <w:num w:numId="4">
    <w:abstractNumId w:val="18"/>
  </w:num>
  <w:num w:numId="5">
    <w:abstractNumId w:val="7"/>
  </w:num>
  <w:num w:numId="6">
    <w:abstractNumId w:val="6"/>
  </w:num>
  <w:num w:numId="7">
    <w:abstractNumId w:val="14"/>
  </w:num>
  <w:num w:numId="8">
    <w:abstractNumId w:val="19"/>
  </w:num>
  <w:num w:numId="9">
    <w:abstractNumId w:val="10"/>
  </w:num>
  <w:num w:numId="10">
    <w:abstractNumId w:val="23"/>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5"/>
  </w:num>
  <w:num w:numId="15">
    <w:abstractNumId w:val="28"/>
  </w:num>
  <w:num w:numId="16">
    <w:abstractNumId w:val="17"/>
  </w:num>
  <w:num w:numId="17">
    <w:abstractNumId w:val="20"/>
  </w:num>
  <w:num w:numId="18">
    <w:abstractNumId w:val="22"/>
  </w:num>
  <w:num w:numId="19">
    <w:abstractNumId w:val="12"/>
  </w:num>
  <w:num w:numId="20">
    <w:abstractNumId w:val="9"/>
  </w:num>
  <w:num w:numId="21">
    <w:abstractNumId w:val="15"/>
  </w:num>
  <w:num w:numId="22">
    <w:abstractNumId w:val="24"/>
  </w:num>
  <w:num w:numId="23">
    <w:abstractNumId w:val="8"/>
  </w:num>
  <w:num w:numId="24">
    <w:abstractNumId w:val="11"/>
  </w:num>
  <w:num w:numId="25">
    <w:abstractNumId w:val="5"/>
  </w:num>
  <w:num w:numId="26">
    <w:abstractNumId w:val="4"/>
  </w:num>
  <w:num w:numId="27">
    <w:abstractNumId w:val="21"/>
  </w:num>
  <w:num w:numId="28">
    <w:abstractNumId w:val="3"/>
  </w:num>
  <w:num w:numId="29">
    <w:abstractNumId w:val="2"/>
  </w:num>
  <w:num w:numId="30">
    <w:abstractNumId w:val="1"/>
  </w:num>
  <w:num w:numId="3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39"/>
    <w:rsid w:val="00014351"/>
    <w:rsid w:val="00014D44"/>
    <w:rsid w:val="00024AB3"/>
    <w:rsid w:val="00025E69"/>
    <w:rsid w:val="00031F4F"/>
    <w:rsid w:val="000323F9"/>
    <w:rsid w:val="000335F6"/>
    <w:rsid w:val="00042CEE"/>
    <w:rsid w:val="000514E8"/>
    <w:rsid w:val="0006172C"/>
    <w:rsid w:val="00061EE7"/>
    <w:rsid w:val="00073CC8"/>
    <w:rsid w:val="00080A4C"/>
    <w:rsid w:val="00081B9D"/>
    <w:rsid w:val="00083BFF"/>
    <w:rsid w:val="00083F16"/>
    <w:rsid w:val="000841F8"/>
    <w:rsid w:val="00087502"/>
    <w:rsid w:val="000A66E6"/>
    <w:rsid w:val="000B0653"/>
    <w:rsid w:val="000B5D05"/>
    <w:rsid w:val="000C20ED"/>
    <w:rsid w:val="000C2111"/>
    <w:rsid w:val="000C6E6C"/>
    <w:rsid w:val="000C7092"/>
    <w:rsid w:val="000D157C"/>
    <w:rsid w:val="000D40BC"/>
    <w:rsid w:val="000D40D3"/>
    <w:rsid w:val="000F2FA2"/>
    <w:rsid w:val="000F3B6D"/>
    <w:rsid w:val="0011197A"/>
    <w:rsid w:val="001163F0"/>
    <w:rsid w:val="00127ADD"/>
    <w:rsid w:val="00146AAD"/>
    <w:rsid w:val="00147DC3"/>
    <w:rsid w:val="0015345C"/>
    <w:rsid w:val="00161E0E"/>
    <w:rsid w:val="0016368D"/>
    <w:rsid w:val="00171C63"/>
    <w:rsid w:val="00173CC7"/>
    <w:rsid w:val="0017678B"/>
    <w:rsid w:val="00182AF5"/>
    <w:rsid w:val="001833DF"/>
    <w:rsid w:val="00187ECC"/>
    <w:rsid w:val="00190480"/>
    <w:rsid w:val="001A18A6"/>
    <w:rsid w:val="001A6DFB"/>
    <w:rsid w:val="001B7325"/>
    <w:rsid w:val="001C201D"/>
    <w:rsid w:val="001C4FE0"/>
    <w:rsid w:val="001C6C33"/>
    <w:rsid w:val="001C753A"/>
    <w:rsid w:val="001D6C41"/>
    <w:rsid w:val="001D6E9A"/>
    <w:rsid w:val="001D7B3D"/>
    <w:rsid w:val="001E7310"/>
    <w:rsid w:val="001E745B"/>
    <w:rsid w:val="001E76B4"/>
    <w:rsid w:val="001F1D9D"/>
    <w:rsid w:val="001F382C"/>
    <w:rsid w:val="0020431A"/>
    <w:rsid w:val="00206E00"/>
    <w:rsid w:val="00213E15"/>
    <w:rsid w:val="00215370"/>
    <w:rsid w:val="002163F4"/>
    <w:rsid w:val="002204AC"/>
    <w:rsid w:val="00220F92"/>
    <w:rsid w:val="00223AA5"/>
    <w:rsid w:val="002305F4"/>
    <w:rsid w:val="00231220"/>
    <w:rsid w:val="00262417"/>
    <w:rsid w:val="00264A44"/>
    <w:rsid w:val="00265316"/>
    <w:rsid w:val="0027765B"/>
    <w:rsid w:val="00283BDC"/>
    <w:rsid w:val="00295251"/>
    <w:rsid w:val="002A1F45"/>
    <w:rsid w:val="002A321F"/>
    <w:rsid w:val="002B46B8"/>
    <w:rsid w:val="002B7609"/>
    <w:rsid w:val="002C450F"/>
    <w:rsid w:val="002C65A9"/>
    <w:rsid w:val="002C7F8F"/>
    <w:rsid w:val="002D2A5E"/>
    <w:rsid w:val="002D5E38"/>
    <w:rsid w:val="002E0680"/>
    <w:rsid w:val="002E1044"/>
    <w:rsid w:val="002E3250"/>
    <w:rsid w:val="002F0465"/>
    <w:rsid w:val="002F4C15"/>
    <w:rsid w:val="0030688D"/>
    <w:rsid w:val="003114A2"/>
    <w:rsid w:val="00323DA8"/>
    <w:rsid w:val="00325B1E"/>
    <w:rsid w:val="00343D37"/>
    <w:rsid w:val="00343E9D"/>
    <w:rsid w:val="0035060E"/>
    <w:rsid w:val="00350841"/>
    <w:rsid w:val="0035476C"/>
    <w:rsid w:val="00355A53"/>
    <w:rsid w:val="00360619"/>
    <w:rsid w:val="00362AF7"/>
    <w:rsid w:val="00363D00"/>
    <w:rsid w:val="003719A0"/>
    <w:rsid w:val="003734F0"/>
    <w:rsid w:val="003779C7"/>
    <w:rsid w:val="00380DA1"/>
    <w:rsid w:val="00381F7C"/>
    <w:rsid w:val="00384FC0"/>
    <w:rsid w:val="00387C4C"/>
    <w:rsid w:val="00391329"/>
    <w:rsid w:val="00394DD1"/>
    <w:rsid w:val="00395969"/>
    <w:rsid w:val="00397603"/>
    <w:rsid w:val="003A69ED"/>
    <w:rsid w:val="003C43FC"/>
    <w:rsid w:val="003C5E5A"/>
    <w:rsid w:val="003C7741"/>
    <w:rsid w:val="003C78A7"/>
    <w:rsid w:val="003D0F38"/>
    <w:rsid w:val="003D57AC"/>
    <w:rsid w:val="003D73C3"/>
    <w:rsid w:val="003E36F9"/>
    <w:rsid w:val="003E6AFB"/>
    <w:rsid w:val="003E7784"/>
    <w:rsid w:val="003F2E1D"/>
    <w:rsid w:val="003F6DD6"/>
    <w:rsid w:val="00402741"/>
    <w:rsid w:val="00404C52"/>
    <w:rsid w:val="00405A3E"/>
    <w:rsid w:val="00406CE7"/>
    <w:rsid w:val="00413EF5"/>
    <w:rsid w:val="00414DC4"/>
    <w:rsid w:val="00416893"/>
    <w:rsid w:val="00420E1B"/>
    <w:rsid w:val="00430A57"/>
    <w:rsid w:val="00442AD2"/>
    <w:rsid w:val="00444D1B"/>
    <w:rsid w:val="0044517E"/>
    <w:rsid w:val="0045045A"/>
    <w:rsid w:val="00462E1C"/>
    <w:rsid w:val="004704D7"/>
    <w:rsid w:val="004722C2"/>
    <w:rsid w:val="004753BB"/>
    <w:rsid w:val="00483E3B"/>
    <w:rsid w:val="00485754"/>
    <w:rsid w:val="00486BB4"/>
    <w:rsid w:val="00494AA9"/>
    <w:rsid w:val="004966B9"/>
    <w:rsid w:val="00497510"/>
    <w:rsid w:val="004A0217"/>
    <w:rsid w:val="004A0917"/>
    <w:rsid w:val="004A274C"/>
    <w:rsid w:val="004A4612"/>
    <w:rsid w:val="004A54D5"/>
    <w:rsid w:val="004A5A68"/>
    <w:rsid w:val="004B2D00"/>
    <w:rsid w:val="004B38E7"/>
    <w:rsid w:val="004C0E6A"/>
    <w:rsid w:val="004C3CE4"/>
    <w:rsid w:val="004C3E36"/>
    <w:rsid w:val="004C4511"/>
    <w:rsid w:val="004C5E5D"/>
    <w:rsid w:val="004C667F"/>
    <w:rsid w:val="004D22B0"/>
    <w:rsid w:val="004D6457"/>
    <w:rsid w:val="004D7041"/>
    <w:rsid w:val="004E6EC4"/>
    <w:rsid w:val="004F735B"/>
    <w:rsid w:val="004F7D52"/>
    <w:rsid w:val="00505702"/>
    <w:rsid w:val="0050602F"/>
    <w:rsid w:val="00516D7E"/>
    <w:rsid w:val="005227DD"/>
    <w:rsid w:val="00526FC8"/>
    <w:rsid w:val="0054290A"/>
    <w:rsid w:val="0055499E"/>
    <w:rsid w:val="005550C7"/>
    <w:rsid w:val="005550FF"/>
    <w:rsid w:val="00555B19"/>
    <w:rsid w:val="005724B2"/>
    <w:rsid w:val="00590165"/>
    <w:rsid w:val="005A1877"/>
    <w:rsid w:val="005B3D62"/>
    <w:rsid w:val="005C2153"/>
    <w:rsid w:val="005C30FF"/>
    <w:rsid w:val="005C6A95"/>
    <w:rsid w:val="005C7D13"/>
    <w:rsid w:val="005D77DF"/>
    <w:rsid w:val="005E2928"/>
    <w:rsid w:val="005F6CF8"/>
    <w:rsid w:val="005F6D1D"/>
    <w:rsid w:val="00600CBE"/>
    <w:rsid w:val="00601713"/>
    <w:rsid w:val="0060331D"/>
    <w:rsid w:val="0060790E"/>
    <w:rsid w:val="00610BBA"/>
    <w:rsid w:val="006216EB"/>
    <w:rsid w:val="00622656"/>
    <w:rsid w:val="0062345C"/>
    <w:rsid w:val="00634845"/>
    <w:rsid w:val="00643528"/>
    <w:rsid w:val="00662646"/>
    <w:rsid w:val="00664531"/>
    <w:rsid w:val="00667F58"/>
    <w:rsid w:val="00672FF2"/>
    <w:rsid w:val="00674D9F"/>
    <w:rsid w:val="00680E44"/>
    <w:rsid w:val="006819DD"/>
    <w:rsid w:val="0068451F"/>
    <w:rsid w:val="006A5CAB"/>
    <w:rsid w:val="006A781C"/>
    <w:rsid w:val="006B0608"/>
    <w:rsid w:val="006E6BBB"/>
    <w:rsid w:val="006E7DED"/>
    <w:rsid w:val="00715EA0"/>
    <w:rsid w:val="00717974"/>
    <w:rsid w:val="00720369"/>
    <w:rsid w:val="007247EB"/>
    <w:rsid w:val="0073085E"/>
    <w:rsid w:val="00730FB1"/>
    <w:rsid w:val="00732089"/>
    <w:rsid w:val="007320CE"/>
    <w:rsid w:val="00737CC5"/>
    <w:rsid w:val="0076333A"/>
    <w:rsid w:val="00771B5C"/>
    <w:rsid w:val="00775C70"/>
    <w:rsid w:val="00776E31"/>
    <w:rsid w:val="00780DF2"/>
    <w:rsid w:val="00785160"/>
    <w:rsid w:val="00786562"/>
    <w:rsid w:val="00790505"/>
    <w:rsid w:val="007A0FA2"/>
    <w:rsid w:val="007A445B"/>
    <w:rsid w:val="007A614B"/>
    <w:rsid w:val="007A67D9"/>
    <w:rsid w:val="007A6A91"/>
    <w:rsid w:val="007B2E14"/>
    <w:rsid w:val="007C4A31"/>
    <w:rsid w:val="007C5052"/>
    <w:rsid w:val="007D649A"/>
    <w:rsid w:val="007E494A"/>
    <w:rsid w:val="007E4A47"/>
    <w:rsid w:val="007F0F38"/>
    <w:rsid w:val="007F3445"/>
    <w:rsid w:val="007F7836"/>
    <w:rsid w:val="00804F90"/>
    <w:rsid w:val="0081667A"/>
    <w:rsid w:val="00822F38"/>
    <w:rsid w:val="00841373"/>
    <w:rsid w:val="00852B73"/>
    <w:rsid w:val="00852F4D"/>
    <w:rsid w:val="0088203D"/>
    <w:rsid w:val="008910BD"/>
    <w:rsid w:val="008928E9"/>
    <w:rsid w:val="008929D4"/>
    <w:rsid w:val="008945B7"/>
    <w:rsid w:val="00897731"/>
    <w:rsid w:val="008C0B18"/>
    <w:rsid w:val="008C2BF6"/>
    <w:rsid w:val="008D0399"/>
    <w:rsid w:val="008D16C4"/>
    <w:rsid w:val="008D3654"/>
    <w:rsid w:val="008E0EEB"/>
    <w:rsid w:val="008F03D8"/>
    <w:rsid w:val="008F7BAF"/>
    <w:rsid w:val="00903D93"/>
    <w:rsid w:val="0091024C"/>
    <w:rsid w:val="009115D5"/>
    <w:rsid w:val="00912FD1"/>
    <w:rsid w:val="009138F4"/>
    <w:rsid w:val="00914A5B"/>
    <w:rsid w:val="009203B6"/>
    <w:rsid w:val="00931C16"/>
    <w:rsid w:val="00932C24"/>
    <w:rsid w:val="00933394"/>
    <w:rsid w:val="009343FE"/>
    <w:rsid w:val="00934AD5"/>
    <w:rsid w:val="009356E8"/>
    <w:rsid w:val="0094321E"/>
    <w:rsid w:val="009474E0"/>
    <w:rsid w:val="00965DA3"/>
    <w:rsid w:val="00965E9A"/>
    <w:rsid w:val="0096669B"/>
    <w:rsid w:val="00970087"/>
    <w:rsid w:val="00973472"/>
    <w:rsid w:val="009750B0"/>
    <w:rsid w:val="00975FBB"/>
    <w:rsid w:val="00983502"/>
    <w:rsid w:val="00983C6C"/>
    <w:rsid w:val="00997976"/>
    <w:rsid w:val="00997BD2"/>
    <w:rsid w:val="009B1310"/>
    <w:rsid w:val="009B32B5"/>
    <w:rsid w:val="009B5FDB"/>
    <w:rsid w:val="009B6FAB"/>
    <w:rsid w:val="009C0877"/>
    <w:rsid w:val="009C3CD6"/>
    <w:rsid w:val="009C6C35"/>
    <w:rsid w:val="009C71BC"/>
    <w:rsid w:val="009E3FBD"/>
    <w:rsid w:val="009E70FB"/>
    <w:rsid w:val="00A127FD"/>
    <w:rsid w:val="00A12CC4"/>
    <w:rsid w:val="00A15624"/>
    <w:rsid w:val="00A158A6"/>
    <w:rsid w:val="00A1671E"/>
    <w:rsid w:val="00A20CF1"/>
    <w:rsid w:val="00A34FE1"/>
    <w:rsid w:val="00A37ABC"/>
    <w:rsid w:val="00A4483D"/>
    <w:rsid w:val="00A5007E"/>
    <w:rsid w:val="00A50A05"/>
    <w:rsid w:val="00A532D7"/>
    <w:rsid w:val="00A60B78"/>
    <w:rsid w:val="00A75245"/>
    <w:rsid w:val="00A7576D"/>
    <w:rsid w:val="00A85A39"/>
    <w:rsid w:val="00A85BC7"/>
    <w:rsid w:val="00A90DCE"/>
    <w:rsid w:val="00A91E3C"/>
    <w:rsid w:val="00A9735B"/>
    <w:rsid w:val="00AA0262"/>
    <w:rsid w:val="00AA0A5B"/>
    <w:rsid w:val="00AA77D3"/>
    <w:rsid w:val="00AB05DD"/>
    <w:rsid w:val="00AB2AA6"/>
    <w:rsid w:val="00AC5408"/>
    <w:rsid w:val="00AC561C"/>
    <w:rsid w:val="00AC6E9C"/>
    <w:rsid w:val="00AE087A"/>
    <w:rsid w:val="00AE332E"/>
    <w:rsid w:val="00AE6297"/>
    <w:rsid w:val="00AE67F9"/>
    <w:rsid w:val="00B0349B"/>
    <w:rsid w:val="00B0446F"/>
    <w:rsid w:val="00B16071"/>
    <w:rsid w:val="00B24D2A"/>
    <w:rsid w:val="00B31C36"/>
    <w:rsid w:val="00B35F1B"/>
    <w:rsid w:val="00B36C9C"/>
    <w:rsid w:val="00B40DD0"/>
    <w:rsid w:val="00B42CBC"/>
    <w:rsid w:val="00B51F0F"/>
    <w:rsid w:val="00B70CB8"/>
    <w:rsid w:val="00B731F1"/>
    <w:rsid w:val="00B82EA2"/>
    <w:rsid w:val="00B87B84"/>
    <w:rsid w:val="00B9192F"/>
    <w:rsid w:val="00B93C85"/>
    <w:rsid w:val="00BA08F1"/>
    <w:rsid w:val="00BA5D20"/>
    <w:rsid w:val="00BA6B0A"/>
    <w:rsid w:val="00BA7E34"/>
    <w:rsid w:val="00BC00DF"/>
    <w:rsid w:val="00BC1881"/>
    <w:rsid w:val="00BC2918"/>
    <w:rsid w:val="00BD2A4B"/>
    <w:rsid w:val="00BD40E6"/>
    <w:rsid w:val="00BD4CBB"/>
    <w:rsid w:val="00BE573C"/>
    <w:rsid w:val="00BF2F85"/>
    <w:rsid w:val="00BF4849"/>
    <w:rsid w:val="00BF6C25"/>
    <w:rsid w:val="00C01103"/>
    <w:rsid w:val="00C05EA4"/>
    <w:rsid w:val="00C10F96"/>
    <w:rsid w:val="00C15A74"/>
    <w:rsid w:val="00C20D4B"/>
    <w:rsid w:val="00C26D09"/>
    <w:rsid w:val="00C30E27"/>
    <w:rsid w:val="00C3527E"/>
    <w:rsid w:val="00C44ECB"/>
    <w:rsid w:val="00C51A21"/>
    <w:rsid w:val="00C53C9B"/>
    <w:rsid w:val="00C57949"/>
    <w:rsid w:val="00C6098F"/>
    <w:rsid w:val="00C6184D"/>
    <w:rsid w:val="00C6391D"/>
    <w:rsid w:val="00C66F0C"/>
    <w:rsid w:val="00C74EFE"/>
    <w:rsid w:val="00C85C89"/>
    <w:rsid w:val="00C87E38"/>
    <w:rsid w:val="00C9036A"/>
    <w:rsid w:val="00C95309"/>
    <w:rsid w:val="00C9699B"/>
    <w:rsid w:val="00CA3516"/>
    <w:rsid w:val="00CA702B"/>
    <w:rsid w:val="00CC4C40"/>
    <w:rsid w:val="00CC5BD0"/>
    <w:rsid w:val="00CC7450"/>
    <w:rsid w:val="00CD21DF"/>
    <w:rsid w:val="00CD3C60"/>
    <w:rsid w:val="00CE55FE"/>
    <w:rsid w:val="00CF13B5"/>
    <w:rsid w:val="00D00618"/>
    <w:rsid w:val="00D02442"/>
    <w:rsid w:val="00D0500D"/>
    <w:rsid w:val="00D106CC"/>
    <w:rsid w:val="00D276D9"/>
    <w:rsid w:val="00D34A43"/>
    <w:rsid w:val="00D37E4C"/>
    <w:rsid w:val="00D54886"/>
    <w:rsid w:val="00D56179"/>
    <w:rsid w:val="00D629F9"/>
    <w:rsid w:val="00D7501A"/>
    <w:rsid w:val="00D76FF7"/>
    <w:rsid w:val="00D82739"/>
    <w:rsid w:val="00D84FAE"/>
    <w:rsid w:val="00DA2BE8"/>
    <w:rsid w:val="00DA47C0"/>
    <w:rsid w:val="00DB0DD3"/>
    <w:rsid w:val="00DB6CE5"/>
    <w:rsid w:val="00DC5026"/>
    <w:rsid w:val="00DC6D82"/>
    <w:rsid w:val="00DF2B17"/>
    <w:rsid w:val="00DF653E"/>
    <w:rsid w:val="00E0245B"/>
    <w:rsid w:val="00E033BE"/>
    <w:rsid w:val="00E12D6B"/>
    <w:rsid w:val="00E15A89"/>
    <w:rsid w:val="00E15EB3"/>
    <w:rsid w:val="00E202BB"/>
    <w:rsid w:val="00E2033A"/>
    <w:rsid w:val="00E26838"/>
    <w:rsid w:val="00E342B5"/>
    <w:rsid w:val="00E42193"/>
    <w:rsid w:val="00E43C34"/>
    <w:rsid w:val="00E44F82"/>
    <w:rsid w:val="00E63C70"/>
    <w:rsid w:val="00E66661"/>
    <w:rsid w:val="00E76C02"/>
    <w:rsid w:val="00E92DC2"/>
    <w:rsid w:val="00EA157F"/>
    <w:rsid w:val="00EA2F76"/>
    <w:rsid w:val="00EC03B7"/>
    <w:rsid w:val="00ED0D9E"/>
    <w:rsid w:val="00ED29BE"/>
    <w:rsid w:val="00ED4554"/>
    <w:rsid w:val="00EE64FD"/>
    <w:rsid w:val="00EF5A70"/>
    <w:rsid w:val="00EF5E1F"/>
    <w:rsid w:val="00F039AA"/>
    <w:rsid w:val="00F133C1"/>
    <w:rsid w:val="00F156B2"/>
    <w:rsid w:val="00F22ADC"/>
    <w:rsid w:val="00F339EB"/>
    <w:rsid w:val="00F34CB9"/>
    <w:rsid w:val="00F40896"/>
    <w:rsid w:val="00F410C4"/>
    <w:rsid w:val="00F4255A"/>
    <w:rsid w:val="00F47F96"/>
    <w:rsid w:val="00F5065D"/>
    <w:rsid w:val="00F53404"/>
    <w:rsid w:val="00F6410B"/>
    <w:rsid w:val="00F642D1"/>
    <w:rsid w:val="00F71ED6"/>
    <w:rsid w:val="00F77669"/>
    <w:rsid w:val="00F86160"/>
    <w:rsid w:val="00F9126E"/>
    <w:rsid w:val="00F965A3"/>
    <w:rsid w:val="00FA1D3C"/>
    <w:rsid w:val="00FA4966"/>
    <w:rsid w:val="00FB266C"/>
    <w:rsid w:val="00FB47EB"/>
    <w:rsid w:val="00FC2754"/>
    <w:rsid w:val="00FD3759"/>
    <w:rsid w:val="00FD7196"/>
    <w:rsid w:val="00FE02B7"/>
    <w:rsid w:val="00FE154E"/>
    <w:rsid w:val="00FE16ED"/>
    <w:rsid w:val="00FE19C7"/>
    <w:rsid w:val="00FF0B89"/>
    <w:rsid w:val="00FF79EF"/>
    <w:rsid w:val="11A89848"/>
    <w:rsid w:val="122C69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12F0F6"/>
  <w15:docId w15:val="{FB6022A3-1BD5-42A1-8B9D-DDC39BA4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9"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5"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4" w:unhideWhenUsed="1"/>
    <w:lsdException w:name="Signature" w:semiHidden="1" w:uiPriority="9"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790505"/>
    <w:rPr>
      <w:rFonts w:ascii="Tahoma" w:eastAsiaTheme="minorHAnsi" w:hAnsi="Tahoma"/>
      <w:sz w:val="22"/>
      <w:lang w:eastAsia="en-US"/>
    </w:rPr>
  </w:style>
  <w:style w:type="paragraph" w:styleId="Heading1">
    <w:name w:val="heading 1"/>
    <w:basedOn w:val="Normal"/>
    <w:next w:val="Normal"/>
    <w:link w:val="Heading1Char"/>
    <w:qFormat/>
    <w:rsid w:val="00790505"/>
    <w:pPr>
      <w:keepNext/>
      <w:keepLines/>
      <w:spacing w:before="480"/>
      <w:outlineLvl w:val="0"/>
    </w:pPr>
    <w:rPr>
      <w:rFonts w:eastAsiaTheme="majorEastAsia" w:cstheme="majorBidi"/>
      <w:bCs/>
      <w:sz w:val="32"/>
      <w:szCs w:val="32"/>
    </w:rPr>
  </w:style>
  <w:style w:type="paragraph" w:styleId="Heading2">
    <w:name w:val="heading 2"/>
    <w:basedOn w:val="Normal"/>
    <w:next w:val="Normal"/>
    <w:link w:val="Heading2Char"/>
    <w:qFormat/>
    <w:rsid w:val="0079050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790505"/>
    <w:pPr>
      <w:keepNext/>
      <w:keepLines/>
      <w:spacing w:before="200"/>
      <w:outlineLvl w:val="2"/>
    </w:pPr>
    <w:rPr>
      <w:rFonts w:eastAsiaTheme="majorEastAsia" w:cstheme="majorBidi"/>
      <w:b/>
      <w:bCs/>
      <w:i/>
    </w:rPr>
  </w:style>
  <w:style w:type="paragraph" w:styleId="Heading4">
    <w:name w:val="heading 4"/>
    <w:basedOn w:val="Heading2"/>
    <w:next w:val="BodyText"/>
    <w:link w:val="Heading4Char"/>
    <w:unhideWhenUsed/>
    <w:rsid w:val="00790505"/>
    <w:pPr>
      <w:numPr>
        <w:ilvl w:val="3"/>
        <w:numId w:val="2"/>
      </w:numPr>
      <w:spacing w:before="120" w:after="140"/>
      <w:outlineLvl w:val="3"/>
    </w:pPr>
    <w:rPr>
      <w:sz w:val="22"/>
    </w:rPr>
  </w:style>
  <w:style w:type="paragraph" w:styleId="Heading5">
    <w:name w:val="heading 5"/>
    <w:basedOn w:val="BodyText"/>
    <w:next w:val="Normal"/>
    <w:link w:val="Heading5Char"/>
    <w:rsid w:val="00790505"/>
    <w:pPr>
      <w:numPr>
        <w:ilvl w:val="4"/>
        <w:numId w:val="2"/>
      </w:numPr>
      <w:spacing w:after="0" w:line="240" w:lineRule="auto"/>
      <w:outlineLvl w:val="4"/>
    </w:pPr>
    <w:rPr>
      <w:rFonts w:ascii="Arial" w:hAnsi="Arial"/>
      <w:b/>
      <w:sz w:val="28"/>
    </w:rPr>
  </w:style>
  <w:style w:type="paragraph" w:styleId="Heading6">
    <w:name w:val="heading 6"/>
    <w:basedOn w:val="Normal"/>
    <w:next w:val="Normal"/>
    <w:link w:val="Heading6Char"/>
    <w:rsid w:val="00790505"/>
    <w:pPr>
      <w:numPr>
        <w:ilvl w:val="5"/>
        <w:numId w:val="2"/>
      </w:numPr>
      <w:spacing w:before="240" w:after="60"/>
      <w:outlineLvl w:val="5"/>
    </w:pPr>
    <w:rPr>
      <w:i/>
    </w:rPr>
  </w:style>
  <w:style w:type="paragraph" w:styleId="Heading7">
    <w:name w:val="heading 7"/>
    <w:basedOn w:val="Normal"/>
    <w:next w:val="Normal"/>
    <w:link w:val="Heading7Char"/>
    <w:rsid w:val="00790505"/>
    <w:pPr>
      <w:numPr>
        <w:ilvl w:val="6"/>
        <w:numId w:val="2"/>
      </w:numPr>
      <w:spacing w:before="240" w:after="60"/>
      <w:outlineLvl w:val="6"/>
    </w:pPr>
    <w:rPr>
      <w:rFonts w:ascii="Arial" w:hAnsi="Arial"/>
    </w:rPr>
  </w:style>
  <w:style w:type="paragraph" w:styleId="Heading8">
    <w:name w:val="heading 8"/>
    <w:basedOn w:val="Normal"/>
    <w:next w:val="Normal"/>
    <w:link w:val="Heading8Char"/>
    <w:rsid w:val="00790505"/>
    <w:pPr>
      <w:numPr>
        <w:ilvl w:val="7"/>
        <w:numId w:val="2"/>
      </w:numPr>
      <w:spacing w:before="240" w:after="60"/>
      <w:outlineLvl w:val="7"/>
    </w:pPr>
    <w:rPr>
      <w:rFonts w:ascii="Arial" w:hAnsi="Arial"/>
      <w:i/>
    </w:rPr>
  </w:style>
  <w:style w:type="paragraph" w:styleId="Heading9">
    <w:name w:val="heading 9"/>
    <w:basedOn w:val="Normal"/>
    <w:next w:val="Normal"/>
    <w:link w:val="Heading9Char"/>
    <w:rsid w:val="00790505"/>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rsid w:val="007905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505"/>
  </w:style>
  <w:style w:type="paragraph" w:customStyle="1" w:styleId="letterbody">
    <w:name w:val="letter body"/>
    <w:basedOn w:val="BodyText"/>
    <w:qFormat/>
    <w:rsid w:val="00F5065D"/>
    <w:pPr>
      <w:spacing w:after="180" w:line="280" w:lineRule="exact"/>
    </w:pPr>
    <w:rPr>
      <w:rFonts w:cstheme="minorBidi"/>
    </w:rPr>
  </w:style>
  <w:style w:type="paragraph" w:styleId="BodyText">
    <w:name w:val="Body Text"/>
    <w:basedOn w:val="Normal"/>
    <w:link w:val="BodyTextChar"/>
    <w:qFormat/>
    <w:rsid w:val="00790505"/>
    <w:pPr>
      <w:spacing w:after="120" w:line="240" w:lineRule="atLeast"/>
      <w:jc w:val="both"/>
    </w:pPr>
  </w:style>
  <w:style w:type="character" w:customStyle="1" w:styleId="BodyTextChar">
    <w:name w:val="Body Text Char"/>
    <w:basedOn w:val="DefaultParagraphFont"/>
    <w:link w:val="BodyText"/>
    <w:rsid w:val="00790505"/>
    <w:rPr>
      <w:rFonts w:ascii="Tahoma" w:eastAsiaTheme="minorHAnsi" w:hAnsi="Tahoma"/>
      <w:sz w:val="22"/>
      <w:lang w:eastAsia="en-US"/>
    </w:rPr>
  </w:style>
  <w:style w:type="character" w:customStyle="1" w:styleId="Heading1Char">
    <w:name w:val="Heading 1 Char"/>
    <w:basedOn w:val="DefaultParagraphFont"/>
    <w:link w:val="Heading1"/>
    <w:rsid w:val="00790505"/>
    <w:rPr>
      <w:rFonts w:ascii="Tahoma" w:eastAsiaTheme="majorEastAsia" w:hAnsi="Tahoma" w:cstheme="majorBidi"/>
      <w:bCs/>
      <w:sz w:val="32"/>
      <w:szCs w:val="32"/>
      <w:lang w:eastAsia="en-US"/>
    </w:rPr>
  </w:style>
  <w:style w:type="character" w:customStyle="1" w:styleId="Heading2Char">
    <w:name w:val="Heading 2 Char"/>
    <w:basedOn w:val="DefaultParagraphFont"/>
    <w:link w:val="Heading2"/>
    <w:rsid w:val="00790505"/>
    <w:rPr>
      <w:rFonts w:ascii="Tahoma" w:eastAsiaTheme="majorEastAsia" w:hAnsi="Tahoma" w:cstheme="majorBidi"/>
      <w:b/>
      <w:bCs/>
      <w:sz w:val="26"/>
      <w:szCs w:val="26"/>
      <w:lang w:eastAsia="en-US"/>
    </w:rPr>
  </w:style>
  <w:style w:type="character" w:customStyle="1" w:styleId="Heading3Char">
    <w:name w:val="Heading 3 Char"/>
    <w:basedOn w:val="DefaultParagraphFont"/>
    <w:link w:val="Heading3"/>
    <w:rsid w:val="00790505"/>
    <w:rPr>
      <w:rFonts w:ascii="Tahoma" w:eastAsiaTheme="majorEastAsia" w:hAnsi="Tahoma" w:cstheme="majorBidi"/>
      <w:b/>
      <w:bCs/>
      <w:i/>
      <w:sz w:val="22"/>
      <w:lang w:eastAsia="en-US"/>
    </w:rPr>
  </w:style>
  <w:style w:type="character" w:customStyle="1" w:styleId="Heading4Char">
    <w:name w:val="Heading 4 Char"/>
    <w:basedOn w:val="DefaultParagraphFont"/>
    <w:link w:val="Heading4"/>
    <w:rsid w:val="00790505"/>
    <w:rPr>
      <w:rFonts w:ascii="Tahoma" w:eastAsiaTheme="majorEastAsia" w:hAnsi="Tahoma" w:cstheme="majorBidi"/>
      <w:b/>
      <w:bCs/>
      <w:sz w:val="22"/>
      <w:szCs w:val="26"/>
      <w:lang w:eastAsia="en-US"/>
    </w:rPr>
  </w:style>
  <w:style w:type="character" w:customStyle="1" w:styleId="Heading5Char">
    <w:name w:val="Heading 5 Char"/>
    <w:basedOn w:val="DefaultParagraphFont"/>
    <w:link w:val="Heading5"/>
    <w:rsid w:val="00790505"/>
    <w:rPr>
      <w:rFonts w:ascii="Arial" w:eastAsiaTheme="minorHAnsi" w:hAnsi="Arial"/>
      <w:b/>
      <w:sz w:val="28"/>
      <w:lang w:eastAsia="en-US"/>
    </w:rPr>
  </w:style>
  <w:style w:type="character" w:customStyle="1" w:styleId="Heading6Char">
    <w:name w:val="Heading 6 Char"/>
    <w:basedOn w:val="DefaultParagraphFont"/>
    <w:link w:val="Heading6"/>
    <w:rsid w:val="00790505"/>
    <w:rPr>
      <w:rFonts w:ascii="Tahoma" w:eastAsiaTheme="minorHAnsi" w:hAnsi="Tahoma"/>
      <w:i/>
      <w:sz w:val="22"/>
      <w:lang w:eastAsia="en-US"/>
    </w:rPr>
  </w:style>
  <w:style w:type="character" w:customStyle="1" w:styleId="Heading7Char">
    <w:name w:val="Heading 7 Char"/>
    <w:basedOn w:val="DefaultParagraphFont"/>
    <w:link w:val="Heading7"/>
    <w:rsid w:val="00790505"/>
    <w:rPr>
      <w:rFonts w:ascii="Arial" w:eastAsiaTheme="minorHAnsi" w:hAnsi="Arial"/>
      <w:sz w:val="22"/>
      <w:lang w:eastAsia="en-US"/>
    </w:rPr>
  </w:style>
  <w:style w:type="character" w:customStyle="1" w:styleId="Heading8Char">
    <w:name w:val="Heading 8 Char"/>
    <w:basedOn w:val="DefaultParagraphFont"/>
    <w:link w:val="Heading8"/>
    <w:rsid w:val="00790505"/>
    <w:rPr>
      <w:rFonts w:ascii="Arial" w:eastAsiaTheme="minorHAnsi" w:hAnsi="Arial"/>
      <w:i/>
      <w:sz w:val="22"/>
      <w:lang w:eastAsia="en-US"/>
    </w:rPr>
  </w:style>
  <w:style w:type="character" w:customStyle="1" w:styleId="Heading9Char">
    <w:name w:val="Heading 9 Char"/>
    <w:basedOn w:val="DefaultParagraphFont"/>
    <w:link w:val="Heading9"/>
    <w:rsid w:val="00790505"/>
    <w:rPr>
      <w:rFonts w:ascii="Arial" w:eastAsiaTheme="minorHAnsi" w:hAnsi="Arial"/>
      <w:b/>
      <w:i/>
      <w:sz w:val="18"/>
      <w:lang w:eastAsia="en-US"/>
    </w:rPr>
  </w:style>
  <w:style w:type="paragraph" w:styleId="Header">
    <w:name w:val="header"/>
    <w:basedOn w:val="Normal"/>
    <w:link w:val="HeaderChar"/>
    <w:uiPriority w:val="14"/>
    <w:rsid w:val="00790505"/>
    <w:pPr>
      <w:tabs>
        <w:tab w:val="right" w:pos="9072"/>
      </w:tabs>
    </w:pPr>
    <w:rPr>
      <w:rFonts w:eastAsia="Times New Roman"/>
      <w:sz w:val="2"/>
    </w:rPr>
  </w:style>
  <w:style w:type="character" w:customStyle="1" w:styleId="HeaderChar">
    <w:name w:val="Header Char"/>
    <w:basedOn w:val="DefaultParagraphFont"/>
    <w:link w:val="Header"/>
    <w:uiPriority w:val="14"/>
    <w:rsid w:val="00790505"/>
    <w:rPr>
      <w:rFonts w:ascii="Tahoma" w:hAnsi="Tahoma"/>
      <w:sz w:val="2"/>
      <w:lang w:eastAsia="en-US"/>
    </w:rPr>
  </w:style>
  <w:style w:type="paragraph" w:styleId="Footer">
    <w:name w:val="footer"/>
    <w:basedOn w:val="Normal"/>
    <w:link w:val="FooterChar"/>
    <w:uiPriority w:val="99"/>
    <w:unhideWhenUsed/>
    <w:rsid w:val="00790505"/>
    <w:pPr>
      <w:tabs>
        <w:tab w:val="center" w:pos="4513"/>
        <w:tab w:val="right" w:pos="9026"/>
      </w:tabs>
    </w:pPr>
  </w:style>
  <w:style w:type="character" w:customStyle="1" w:styleId="FooterChar">
    <w:name w:val="Footer Char"/>
    <w:basedOn w:val="DefaultParagraphFont"/>
    <w:link w:val="Footer"/>
    <w:uiPriority w:val="99"/>
    <w:rsid w:val="00790505"/>
    <w:rPr>
      <w:rFonts w:ascii="Tahoma" w:eastAsiaTheme="minorHAnsi" w:hAnsi="Tahoma"/>
      <w:sz w:val="22"/>
      <w:lang w:eastAsia="en-US"/>
    </w:rPr>
  </w:style>
  <w:style w:type="character" w:styleId="PageNumber">
    <w:name w:val="page number"/>
    <w:basedOn w:val="DefaultParagraphFont"/>
    <w:uiPriority w:val="19"/>
    <w:semiHidden/>
    <w:rsid w:val="00790505"/>
    <w:rPr>
      <w:rFonts w:ascii="Arial" w:hAnsi="Arial"/>
      <w:sz w:val="20"/>
    </w:rPr>
  </w:style>
  <w:style w:type="paragraph" w:styleId="FootnoteText">
    <w:name w:val="footnote text"/>
    <w:basedOn w:val="Normal"/>
    <w:link w:val="FootnoteTextChar"/>
    <w:semiHidden/>
    <w:rsid w:val="00790505"/>
    <w:pPr>
      <w:widowControl w:val="0"/>
      <w:tabs>
        <w:tab w:val="left" w:pos="-720"/>
      </w:tabs>
      <w:suppressAutoHyphens/>
      <w:ind w:left="720" w:hanging="720"/>
    </w:pPr>
    <w:rPr>
      <w:sz w:val="16"/>
    </w:rPr>
  </w:style>
  <w:style w:type="character" w:customStyle="1" w:styleId="FootnoteTextChar">
    <w:name w:val="Footnote Text Char"/>
    <w:basedOn w:val="DefaultParagraphFont"/>
    <w:link w:val="FootnoteText"/>
    <w:semiHidden/>
    <w:rsid w:val="00790505"/>
    <w:rPr>
      <w:rFonts w:ascii="Tahoma" w:eastAsiaTheme="minorHAnsi" w:hAnsi="Tahoma"/>
      <w:sz w:val="16"/>
      <w:lang w:eastAsia="en-US"/>
    </w:rPr>
  </w:style>
  <w:style w:type="character" w:styleId="FootnoteReference">
    <w:name w:val="footnote reference"/>
    <w:basedOn w:val="DefaultParagraphFont"/>
    <w:semiHidden/>
    <w:rsid w:val="00790505"/>
    <w:rPr>
      <w:vertAlign w:val="superscript"/>
    </w:rPr>
  </w:style>
  <w:style w:type="paragraph" w:customStyle="1" w:styleId="Quote1">
    <w:name w:val="Quote1"/>
    <w:basedOn w:val="BodyText"/>
    <w:rsid w:val="00790505"/>
    <w:pPr>
      <w:ind w:left="567" w:right="567"/>
    </w:pPr>
  </w:style>
  <w:style w:type="paragraph" w:styleId="Signature">
    <w:name w:val="Signature"/>
    <w:basedOn w:val="Normal"/>
    <w:next w:val="signaturetitle"/>
    <w:link w:val="SignatureChar"/>
    <w:uiPriority w:val="9"/>
    <w:semiHidden/>
    <w:rsid w:val="00983C6C"/>
    <w:pPr>
      <w:keepNext/>
      <w:spacing w:line="280" w:lineRule="exact"/>
    </w:pPr>
  </w:style>
  <w:style w:type="paragraph" w:customStyle="1" w:styleId="signaturetitle">
    <w:name w:val="signature title"/>
    <w:basedOn w:val="Normal"/>
    <w:next w:val="signatureCS"/>
    <w:uiPriority w:val="4"/>
    <w:rsid w:val="00983C6C"/>
    <w:pPr>
      <w:keepNext/>
      <w:spacing w:line="280" w:lineRule="exact"/>
    </w:pPr>
  </w:style>
  <w:style w:type="paragraph" w:customStyle="1" w:styleId="signatureCS">
    <w:name w:val="signature CS"/>
    <w:basedOn w:val="signaturetitle"/>
    <w:next w:val="letterbody"/>
    <w:uiPriority w:val="4"/>
    <w:rsid w:val="00983C6C"/>
    <w:pPr>
      <w:keepNext w:val="0"/>
    </w:pPr>
    <w:rPr>
      <w:b/>
    </w:rPr>
  </w:style>
  <w:style w:type="character" w:customStyle="1" w:styleId="SignatureChar">
    <w:name w:val="Signature Char"/>
    <w:basedOn w:val="DefaultParagraphFont"/>
    <w:link w:val="Signature"/>
    <w:uiPriority w:val="9"/>
    <w:semiHidden/>
    <w:rsid w:val="00983C6C"/>
    <w:rPr>
      <w:rFonts w:ascii="Tahoma" w:eastAsiaTheme="minorHAnsi" w:hAnsi="Tahoma" w:cstheme="minorBidi"/>
      <w:sz w:val="22"/>
      <w:szCs w:val="22"/>
      <w:lang w:eastAsia="en-US"/>
    </w:rPr>
  </w:style>
  <w:style w:type="paragraph" w:styleId="Closing">
    <w:name w:val="Closing"/>
    <w:basedOn w:val="Normal"/>
    <w:next w:val="Signature"/>
    <w:link w:val="ClosingChar"/>
    <w:uiPriority w:val="4"/>
    <w:semiHidden/>
    <w:rsid w:val="00983C6C"/>
    <w:pPr>
      <w:keepNext/>
      <w:spacing w:before="240" w:after="720" w:line="280" w:lineRule="exact"/>
    </w:pPr>
  </w:style>
  <w:style w:type="character" w:customStyle="1" w:styleId="ClosingChar">
    <w:name w:val="Closing Char"/>
    <w:basedOn w:val="DefaultParagraphFont"/>
    <w:link w:val="Closing"/>
    <w:uiPriority w:val="4"/>
    <w:semiHidden/>
    <w:rsid w:val="00983C6C"/>
    <w:rPr>
      <w:rFonts w:ascii="Tahoma" w:eastAsiaTheme="minorHAnsi" w:hAnsi="Tahoma" w:cstheme="minorBidi"/>
      <w:sz w:val="22"/>
      <w:szCs w:val="22"/>
      <w:lang w:eastAsia="en-US"/>
    </w:rPr>
  </w:style>
  <w:style w:type="paragraph" w:customStyle="1" w:styleId="reference">
    <w:name w:val="reference"/>
    <w:basedOn w:val="Normal"/>
    <w:uiPriority w:val="19"/>
    <w:unhideWhenUsed/>
    <w:rsid w:val="00983C6C"/>
    <w:pPr>
      <w:spacing w:line="230" w:lineRule="exact"/>
      <w:jc w:val="right"/>
    </w:pPr>
    <w:rPr>
      <w:sz w:val="18"/>
    </w:rPr>
  </w:style>
  <w:style w:type="character" w:customStyle="1" w:styleId="referencehead">
    <w:name w:val="reference head"/>
    <w:basedOn w:val="DefaultParagraphFont"/>
    <w:uiPriority w:val="4"/>
    <w:unhideWhenUsed/>
    <w:rsid w:val="00983C6C"/>
    <w:rPr>
      <w:rFonts w:ascii="Tahoma" w:hAnsi="Tahoma"/>
      <w:b/>
      <w:sz w:val="20"/>
    </w:rPr>
  </w:style>
  <w:style w:type="paragraph" w:styleId="Date">
    <w:name w:val="Date"/>
    <w:basedOn w:val="Normal"/>
    <w:next w:val="address"/>
    <w:link w:val="DateChar"/>
    <w:uiPriority w:val="3"/>
    <w:rsid w:val="00983C6C"/>
    <w:pPr>
      <w:spacing w:before="1320"/>
    </w:pPr>
  </w:style>
  <w:style w:type="paragraph" w:customStyle="1" w:styleId="address">
    <w:name w:val="address"/>
    <w:basedOn w:val="Normal"/>
    <w:uiPriority w:val="2"/>
    <w:rsid w:val="00983C6C"/>
    <w:pPr>
      <w:spacing w:line="280" w:lineRule="exact"/>
    </w:pPr>
  </w:style>
  <w:style w:type="character" w:customStyle="1" w:styleId="DateChar">
    <w:name w:val="Date Char"/>
    <w:basedOn w:val="DefaultParagraphFont"/>
    <w:link w:val="Date"/>
    <w:uiPriority w:val="3"/>
    <w:rsid w:val="00983C6C"/>
    <w:rPr>
      <w:rFonts w:ascii="Tahoma" w:eastAsiaTheme="minorHAnsi" w:hAnsi="Tahoma" w:cstheme="minorBidi"/>
      <w:sz w:val="22"/>
      <w:szCs w:val="22"/>
      <w:lang w:eastAsia="en-US"/>
    </w:rPr>
  </w:style>
  <w:style w:type="paragraph" w:customStyle="1" w:styleId="Salutation1">
    <w:name w:val="Salutation1"/>
    <w:basedOn w:val="address"/>
    <w:next w:val="lettersubject"/>
    <w:uiPriority w:val="19"/>
    <w:unhideWhenUsed/>
    <w:rsid w:val="00983C6C"/>
    <w:pPr>
      <w:spacing w:before="300" w:after="240"/>
    </w:pPr>
  </w:style>
  <w:style w:type="paragraph" w:customStyle="1" w:styleId="lettersubject">
    <w:name w:val="letter subject"/>
    <w:basedOn w:val="BodyText"/>
    <w:next w:val="letterbody"/>
    <w:rsid w:val="00983C6C"/>
    <w:pPr>
      <w:spacing w:before="60" w:after="240"/>
      <w:jc w:val="left"/>
    </w:pPr>
    <w:rPr>
      <w:b/>
      <w:sz w:val="24"/>
    </w:rPr>
  </w:style>
  <w:style w:type="character" w:customStyle="1" w:styleId="legislation">
    <w:name w:val="legislation"/>
    <w:basedOn w:val="DefaultParagraphFont"/>
    <w:uiPriority w:val="19"/>
    <w:unhideWhenUsed/>
    <w:rsid w:val="00983C6C"/>
    <w:rPr>
      <w:i/>
    </w:rPr>
  </w:style>
  <w:style w:type="paragraph" w:customStyle="1" w:styleId="filepath">
    <w:name w:val="file path"/>
    <w:basedOn w:val="Footer"/>
    <w:uiPriority w:val="3"/>
    <w:rsid w:val="00790505"/>
    <w:pPr>
      <w:tabs>
        <w:tab w:val="clear" w:pos="4513"/>
        <w:tab w:val="clear" w:pos="9026"/>
      </w:tabs>
      <w:jc w:val="right"/>
    </w:pPr>
    <w:rPr>
      <w:rFonts w:cstheme="minorBidi"/>
      <w:color w:val="808080" w:themeColor="background1" w:themeShade="80"/>
      <w:sz w:val="12"/>
      <w:szCs w:val="22"/>
    </w:rPr>
  </w:style>
  <w:style w:type="paragraph" w:customStyle="1" w:styleId="Footer2">
    <w:name w:val="Footer 2"/>
    <w:basedOn w:val="Footer"/>
    <w:uiPriority w:val="4"/>
    <w:unhideWhenUsed/>
    <w:rsid w:val="00983C6C"/>
    <w:pPr>
      <w:spacing w:after="120"/>
    </w:pPr>
  </w:style>
  <w:style w:type="paragraph" w:customStyle="1" w:styleId="letterhead">
    <w:name w:val="letterhead"/>
    <w:basedOn w:val="Header"/>
    <w:uiPriority w:val="4"/>
    <w:unhideWhenUsed/>
    <w:rsid w:val="00983C6C"/>
    <w:pPr>
      <w:tabs>
        <w:tab w:val="clear" w:pos="9072"/>
        <w:tab w:val="left" w:pos="3119"/>
      </w:tabs>
      <w:spacing w:after="200"/>
    </w:pPr>
    <w:rPr>
      <w:b/>
      <w:sz w:val="52"/>
    </w:rPr>
  </w:style>
  <w:style w:type="character" w:customStyle="1" w:styleId="casename">
    <w:name w:val="casename"/>
    <w:basedOn w:val="legislation"/>
    <w:uiPriority w:val="9"/>
    <w:unhideWhenUsed/>
    <w:rsid w:val="00983C6C"/>
    <w:rPr>
      <w:i/>
    </w:rPr>
  </w:style>
  <w:style w:type="paragraph" w:customStyle="1" w:styleId="letterhead2">
    <w:name w:val="letterhead2"/>
    <w:basedOn w:val="letterhead"/>
    <w:next w:val="Normal"/>
    <w:uiPriority w:val="4"/>
    <w:unhideWhenUsed/>
    <w:rsid w:val="00983C6C"/>
    <w:pPr>
      <w:spacing w:after="240"/>
    </w:pPr>
    <w:rPr>
      <w:caps/>
      <w:sz w:val="24"/>
    </w:rPr>
  </w:style>
  <w:style w:type="character" w:customStyle="1" w:styleId="Header2">
    <w:name w:val="Header 2"/>
    <w:basedOn w:val="DefaultParagraphFont"/>
    <w:uiPriority w:val="4"/>
    <w:unhideWhenUsed/>
    <w:rsid w:val="00790505"/>
    <w:rPr>
      <w:rFonts w:ascii="Tahoma" w:hAnsi="Tahoma"/>
      <w:b/>
      <w:sz w:val="22"/>
      <w:vertAlign w:val="baseline"/>
    </w:rPr>
  </w:style>
  <w:style w:type="paragraph" w:customStyle="1" w:styleId="quotenum1">
    <w:name w:val="quote num 1"/>
    <w:basedOn w:val="Quote3"/>
    <w:next w:val="Normal"/>
    <w:rsid w:val="00983C6C"/>
    <w:pPr>
      <w:ind w:left="1418" w:hanging="709"/>
    </w:pPr>
  </w:style>
  <w:style w:type="paragraph" w:customStyle="1" w:styleId="Quote3">
    <w:name w:val="Quote3"/>
    <w:basedOn w:val="Normal"/>
    <w:next w:val="letterbody"/>
    <w:uiPriority w:val="1"/>
    <w:unhideWhenUsed/>
    <w:rsid w:val="00983C6C"/>
    <w:pPr>
      <w:spacing w:after="180"/>
      <w:ind w:left="1701" w:right="709"/>
      <w:jc w:val="both"/>
    </w:pPr>
  </w:style>
  <w:style w:type="paragraph" w:customStyle="1" w:styleId="quotenum2">
    <w:name w:val="quote num 2"/>
    <w:basedOn w:val="quotenum1"/>
    <w:next w:val="Normal"/>
    <w:rsid w:val="00983C6C"/>
    <w:pPr>
      <w:ind w:left="2127"/>
    </w:pPr>
  </w:style>
  <w:style w:type="paragraph" w:customStyle="1" w:styleId="quotenum3">
    <w:name w:val="quote num 3"/>
    <w:basedOn w:val="quotenum2"/>
    <w:next w:val="Normal"/>
    <w:rsid w:val="00983C6C"/>
    <w:pPr>
      <w:ind w:left="2835"/>
    </w:pPr>
  </w:style>
  <w:style w:type="character" w:customStyle="1" w:styleId="annotation">
    <w:name w:val="annotation"/>
    <w:basedOn w:val="DefaultParagraphFont"/>
    <w:uiPriority w:val="4"/>
    <w:rsid w:val="00983C6C"/>
    <w:rPr>
      <w:rFonts w:ascii="Tahoma" w:hAnsi="Tahoma"/>
      <w:i/>
      <w:vanish/>
      <w:color w:val="FF0000"/>
      <w:sz w:val="14"/>
    </w:rPr>
  </w:style>
  <w:style w:type="paragraph" w:customStyle="1" w:styleId="faxfooter">
    <w:name w:val="fax footer"/>
    <w:basedOn w:val="Footer"/>
    <w:uiPriority w:val="4"/>
    <w:unhideWhenUsed/>
    <w:rsid w:val="00983C6C"/>
    <w:pPr>
      <w:pBdr>
        <w:top w:val="single" w:sz="6" w:space="6" w:color="auto"/>
        <w:left w:val="single" w:sz="6" w:space="6" w:color="auto"/>
        <w:bottom w:val="single" w:sz="6" w:space="6" w:color="auto"/>
        <w:right w:val="single" w:sz="6" w:space="6" w:color="auto"/>
      </w:pBdr>
      <w:jc w:val="both"/>
    </w:pPr>
    <w:rPr>
      <w:b/>
      <w:i/>
    </w:rPr>
  </w:style>
  <w:style w:type="paragraph" w:styleId="Subtitle">
    <w:name w:val="Subtitle"/>
    <w:basedOn w:val="Normal"/>
    <w:next w:val="letterbody"/>
    <w:link w:val="SubtitleChar"/>
    <w:uiPriority w:val="4"/>
    <w:rsid w:val="00983C6C"/>
    <w:pPr>
      <w:keepNext/>
      <w:spacing w:before="240" w:after="120"/>
    </w:pPr>
    <w:rPr>
      <w:sz w:val="32"/>
    </w:rPr>
  </w:style>
  <w:style w:type="character" w:customStyle="1" w:styleId="SubtitleChar">
    <w:name w:val="Subtitle Char"/>
    <w:basedOn w:val="DefaultParagraphFont"/>
    <w:link w:val="Subtitle"/>
    <w:uiPriority w:val="4"/>
    <w:rsid w:val="00983C6C"/>
    <w:rPr>
      <w:rFonts w:ascii="Tahoma" w:eastAsiaTheme="minorHAnsi" w:hAnsi="Tahoma" w:cstheme="minorBidi"/>
      <w:sz w:val="32"/>
      <w:szCs w:val="22"/>
      <w:lang w:eastAsia="en-US"/>
    </w:rPr>
  </w:style>
  <w:style w:type="paragraph" w:styleId="Title">
    <w:name w:val="Title"/>
    <w:basedOn w:val="Normal"/>
    <w:next w:val="Heading1"/>
    <w:link w:val="TitleChar"/>
    <w:rsid w:val="00790505"/>
    <w:pPr>
      <w:spacing w:before="120" w:after="120"/>
      <w:jc w:val="right"/>
    </w:pPr>
    <w:rPr>
      <w:spacing w:val="20"/>
      <w:kern w:val="28"/>
      <w:sz w:val="72"/>
    </w:rPr>
  </w:style>
  <w:style w:type="character" w:customStyle="1" w:styleId="TitleChar">
    <w:name w:val="Title Char"/>
    <w:basedOn w:val="DefaultParagraphFont"/>
    <w:link w:val="Title"/>
    <w:rsid w:val="00790505"/>
    <w:rPr>
      <w:rFonts w:ascii="Tahoma" w:eastAsiaTheme="minorHAnsi" w:hAnsi="Tahoma"/>
      <w:spacing w:val="20"/>
      <w:kern w:val="28"/>
      <w:sz w:val="72"/>
      <w:lang w:eastAsia="en-US"/>
    </w:rPr>
  </w:style>
  <w:style w:type="paragraph" w:customStyle="1" w:styleId="TransmissionLine">
    <w:name w:val="Transmission Line"/>
    <w:basedOn w:val="address"/>
    <w:next w:val="Salutation1"/>
    <w:uiPriority w:val="2"/>
    <w:rsid w:val="00983C6C"/>
    <w:pPr>
      <w:spacing w:before="240"/>
    </w:pPr>
    <w:rPr>
      <w:b/>
    </w:rPr>
  </w:style>
  <w:style w:type="paragraph" w:customStyle="1" w:styleId="Salutation10">
    <w:name w:val="Salutation10"/>
    <w:basedOn w:val="address"/>
    <w:next w:val="lettersubject"/>
    <w:uiPriority w:val="19"/>
    <w:unhideWhenUsed/>
    <w:rsid w:val="00C66F0C"/>
    <w:pPr>
      <w:spacing w:before="300" w:after="240"/>
    </w:pPr>
  </w:style>
  <w:style w:type="paragraph" w:customStyle="1" w:styleId="CentredHeading">
    <w:name w:val="Centred Heading"/>
    <w:basedOn w:val="Subtitle"/>
    <w:next w:val="BodyText"/>
    <w:uiPriority w:val="9"/>
    <w:unhideWhenUsed/>
    <w:rsid w:val="00983C6C"/>
    <w:pPr>
      <w:jc w:val="center"/>
    </w:pPr>
  </w:style>
  <w:style w:type="paragraph" w:customStyle="1" w:styleId="Quote2">
    <w:name w:val="Quote2"/>
    <w:basedOn w:val="Quote"/>
    <w:qFormat/>
    <w:rsid w:val="00790505"/>
    <w:pPr>
      <w:ind w:left="1134"/>
    </w:pPr>
  </w:style>
  <w:style w:type="paragraph" w:customStyle="1" w:styleId="Title2">
    <w:name w:val="Title2"/>
    <w:basedOn w:val="BodyText"/>
    <w:next w:val="BodyText"/>
    <w:uiPriority w:val="4"/>
    <w:unhideWhenUsed/>
    <w:rsid w:val="00983C6C"/>
    <w:rPr>
      <w:sz w:val="32"/>
    </w:rPr>
  </w:style>
  <w:style w:type="paragraph" w:customStyle="1" w:styleId="identification">
    <w:name w:val="identification"/>
    <w:basedOn w:val="Normal"/>
    <w:uiPriority w:val="19"/>
    <w:unhideWhenUsed/>
    <w:rsid w:val="00983C6C"/>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uiPriority w:val="19"/>
    <w:unhideWhenUsed/>
    <w:rsid w:val="00983C6C"/>
    <w:rPr>
      <w:rFonts w:ascii="Verdana" w:hAnsi="Verdana"/>
      <w:b/>
      <w:sz w:val="18"/>
    </w:rPr>
  </w:style>
  <w:style w:type="paragraph" w:styleId="TOC1">
    <w:name w:val="toc 1"/>
    <w:basedOn w:val="Normal"/>
    <w:next w:val="Normal"/>
    <w:uiPriority w:val="39"/>
    <w:rsid w:val="00790505"/>
    <w:pPr>
      <w:tabs>
        <w:tab w:val="right" w:pos="7938"/>
      </w:tabs>
      <w:spacing w:before="280" w:line="280" w:lineRule="atLeast"/>
    </w:pPr>
    <w:rPr>
      <w:b/>
      <w:noProof/>
    </w:rPr>
  </w:style>
  <w:style w:type="paragraph" w:styleId="TOCHeading">
    <w:name w:val="TOC Heading"/>
    <w:basedOn w:val="Heading1"/>
    <w:uiPriority w:val="19"/>
    <w:unhideWhenUsed/>
    <w:rsid w:val="00983C6C"/>
    <w:pPr>
      <w:spacing w:before="240"/>
      <w:ind w:left="709" w:hanging="709"/>
      <w:jc w:val="center"/>
      <w:outlineLvl w:val="9"/>
    </w:pPr>
    <w:rPr>
      <w:b/>
      <w:kern w:val="28"/>
    </w:rPr>
  </w:style>
  <w:style w:type="paragraph" w:styleId="ListBullet">
    <w:name w:val="List Bullet"/>
    <w:basedOn w:val="Normal"/>
    <w:qFormat/>
    <w:rsid w:val="00790505"/>
    <w:pPr>
      <w:numPr>
        <w:numId w:val="1"/>
      </w:numPr>
      <w:spacing w:after="140" w:line="280" w:lineRule="exact"/>
      <w:jc w:val="both"/>
    </w:pPr>
    <w:rPr>
      <w:rFonts w:eastAsia="Calibri"/>
    </w:rPr>
  </w:style>
  <w:style w:type="paragraph" w:customStyle="1" w:styleId="TableHeading">
    <w:name w:val="TableHeading"/>
    <w:basedOn w:val="Normal"/>
    <w:uiPriority w:val="19"/>
    <w:unhideWhenUsed/>
    <w:rsid w:val="00983C6C"/>
    <w:pPr>
      <w:spacing w:before="60" w:after="120"/>
    </w:pPr>
    <w:rPr>
      <w:b/>
    </w:rPr>
  </w:style>
  <w:style w:type="character" w:styleId="Hyperlink">
    <w:name w:val="Hyperlink"/>
    <w:basedOn w:val="DefaultParagraphFont"/>
    <w:uiPriority w:val="5"/>
    <w:rsid w:val="00790505"/>
    <w:rPr>
      <w:color w:val="0000FF" w:themeColor="hyperlink"/>
      <w:u w:val="single"/>
    </w:rPr>
  </w:style>
  <w:style w:type="paragraph" w:customStyle="1" w:styleId="FaxTitle">
    <w:name w:val="Fax Title"/>
    <w:basedOn w:val="Subtitle"/>
    <w:next w:val="BodyText"/>
    <w:uiPriority w:val="19"/>
    <w:unhideWhenUsed/>
    <w:rsid w:val="00983C6C"/>
    <w:pPr>
      <w:spacing w:before="360"/>
    </w:pPr>
  </w:style>
  <w:style w:type="paragraph" w:customStyle="1" w:styleId="HeaderP2">
    <w:name w:val="HeaderP2"/>
    <w:basedOn w:val="Header"/>
    <w:next w:val="Normal"/>
    <w:uiPriority w:val="19"/>
    <w:unhideWhenUsed/>
    <w:rsid w:val="00790505"/>
    <w:pPr>
      <w:spacing w:before="280" w:after="600"/>
    </w:pPr>
    <w:rPr>
      <w:rFonts w:eastAsiaTheme="minorHAnsi" w:cstheme="minorBidi"/>
      <w:sz w:val="16"/>
      <w:szCs w:val="22"/>
    </w:rPr>
  </w:style>
  <w:style w:type="paragraph" w:customStyle="1" w:styleId="filepathpage1">
    <w:name w:val="file path page 1"/>
    <w:basedOn w:val="filepath"/>
    <w:next w:val="Normal"/>
    <w:uiPriority w:val="3"/>
    <w:rsid w:val="00983C6C"/>
    <w:pPr>
      <w:spacing w:before="1000"/>
      <w:ind w:right="-680"/>
    </w:pPr>
  </w:style>
  <w:style w:type="character" w:customStyle="1" w:styleId="hiddenauto">
    <w:name w:val="hiddenauto"/>
    <w:basedOn w:val="DefaultParagraphFont"/>
    <w:uiPriority w:val="19"/>
    <w:unhideWhenUsed/>
    <w:rsid w:val="00983C6C"/>
    <w:rPr>
      <w:vanish/>
    </w:rPr>
  </w:style>
  <w:style w:type="paragraph" w:customStyle="1" w:styleId="Headerpic">
    <w:name w:val="Headerpic"/>
    <w:basedOn w:val="Header"/>
    <w:next w:val="Header"/>
    <w:uiPriority w:val="19"/>
    <w:unhideWhenUsed/>
    <w:rsid w:val="00983C6C"/>
    <w:pPr>
      <w:jc w:val="center"/>
    </w:pPr>
  </w:style>
  <w:style w:type="paragraph" w:customStyle="1" w:styleId="LetterHeader">
    <w:name w:val="LetterHeader"/>
    <w:basedOn w:val="Header"/>
    <w:next w:val="BodyText"/>
    <w:uiPriority w:val="19"/>
    <w:unhideWhenUsed/>
    <w:rsid w:val="00983C6C"/>
    <w:rPr>
      <w:sz w:val="20"/>
    </w:rPr>
  </w:style>
  <w:style w:type="paragraph" w:customStyle="1" w:styleId="LetterFooter">
    <w:name w:val="LetterFooter"/>
    <w:basedOn w:val="filepath"/>
    <w:next w:val="filepathpage1"/>
    <w:uiPriority w:val="19"/>
    <w:unhideWhenUsed/>
    <w:rsid w:val="00983C6C"/>
    <w:pPr>
      <w:widowControl w:val="0"/>
      <w:jc w:val="center"/>
    </w:pPr>
    <w:rPr>
      <w:sz w:val="2"/>
    </w:rPr>
  </w:style>
  <w:style w:type="paragraph" w:customStyle="1" w:styleId="TableHead">
    <w:name w:val="TableHead"/>
    <w:basedOn w:val="TableBody"/>
    <w:next w:val="TableBody"/>
    <w:uiPriority w:val="4"/>
    <w:unhideWhenUsed/>
    <w:rsid w:val="00983C6C"/>
    <w:rPr>
      <w:b/>
    </w:rPr>
  </w:style>
  <w:style w:type="paragraph" w:customStyle="1" w:styleId="TableBody">
    <w:name w:val="Table Body"/>
    <w:basedOn w:val="Normal"/>
    <w:uiPriority w:val="1"/>
    <w:rsid w:val="00983C6C"/>
    <w:pPr>
      <w:spacing w:after="60"/>
    </w:pPr>
    <w:rPr>
      <w:sz w:val="20"/>
    </w:rPr>
  </w:style>
  <w:style w:type="paragraph" w:customStyle="1" w:styleId="InternalTitleRight">
    <w:name w:val="InternalTitleRight"/>
    <w:basedOn w:val="letterbody"/>
    <w:next w:val="Normal"/>
    <w:uiPriority w:val="19"/>
    <w:unhideWhenUsed/>
    <w:rsid w:val="00983C6C"/>
    <w:pPr>
      <w:spacing w:before="60" w:after="0" w:line="240" w:lineRule="auto"/>
      <w:jc w:val="right"/>
    </w:pPr>
    <w:rPr>
      <w:sz w:val="48"/>
    </w:rPr>
  </w:style>
  <w:style w:type="paragraph" w:customStyle="1" w:styleId="InternalSubject">
    <w:name w:val="InternalSubject"/>
    <w:basedOn w:val="letterbody"/>
    <w:next w:val="letterbody"/>
    <w:uiPriority w:val="19"/>
    <w:unhideWhenUsed/>
    <w:rsid w:val="00983C6C"/>
    <w:rPr>
      <w:b/>
    </w:rPr>
  </w:style>
  <w:style w:type="paragraph" w:customStyle="1" w:styleId="TableBody0">
    <w:name w:val="TableBody"/>
    <w:basedOn w:val="Normal"/>
    <w:uiPriority w:val="19"/>
    <w:unhideWhenUsed/>
    <w:rsid w:val="00983C6C"/>
    <w:pPr>
      <w:spacing w:before="60" w:after="60"/>
    </w:pPr>
  </w:style>
  <w:style w:type="paragraph" w:customStyle="1" w:styleId="TableBodyCompact">
    <w:name w:val="TableBodyCompact"/>
    <w:basedOn w:val="TableBody"/>
    <w:uiPriority w:val="19"/>
    <w:unhideWhenUsed/>
    <w:rsid w:val="00983C6C"/>
    <w:pPr>
      <w:spacing w:after="0"/>
      <w:jc w:val="right"/>
    </w:pPr>
    <w:rPr>
      <w:sz w:val="16"/>
    </w:rPr>
  </w:style>
  <w:style w:type="character" w:customStyle="1" w:styleId="TableHeaderCompact">
    <w:name w:val="TableHeaderCompact"/>
    <w:basedOn w:val="DefaultParagraphFont"/>
    <w:uiPriority w:val="9"/>
    <w:unhideWhenUsed/>
    <w:rsid w:val="00983C6C"/>
    <w:rPr>
      <w:b/>
      <w:sz w:val="18"/>
    </w:rPr>
  </w:style>
  <w:style w:type="paragraph" w:customStyle="1" w:styleId="InternalSubTitleRight">
    <w:name w:val="InternalSubTitleRight"/>
    <w:basedOn w:val="InternalTitleRight"/>
    <w:uiPriority w:val="19"/>
    <w:unhideWhenUsed/>
    <w:rsid w:val="00983C6C"/>
    <w:pPr>
      <w:spacing w:after="1000"/>
    </w:pPr>
    <w:rPr>
      <w:sz w:val="26"/>
    </w:rPr>
  </w:style>
  <w:style w:type="table" w:styleId="TableGrid">
    <w:name w:val="Table Grid"/>
    <w:basedOn w:val="TableNormal"/>
    <w:uiPriority w:val="59"/>
    <w:rsid w:val="0079050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90505"/>
    <w:rPr>
      <w:rFonts w:cs="Tahoma"/>
      <w:sz w:val="16"/>
      <w:szCs w:val="16"/>
    </w:rPr>
  </w:style>
  <w:style w:type="character" w:customStyle="1" w:styleId="BalloonTextChar">
    <w:name w:val="Balloon Text Char"/>
    <w:basedOn w:val="DefaultParagraphFont"/>
    <w:link w:val="BalloonText"/>
    <w:uiPriority w:val="99"/>
    <w:rsid w:val="00790505"/>
    <w:rPr>
      <w:rFonts w:ascii="Tahoma" w:eastAsiaTheme="minorHAnsi" w:hAnsi="Tahoma" w:cs="Tahoma"/>
      <w:sz w:val="16"/>
      <w:szCs w:val="16"/>
      <w:lang w:eastAsia="en-US"/>
    </w:rPr>
  </w:style>
  <w:style w:type="paragraph" w:styleId="Quote">
    <w:name w:val="Quote"/>
    <w:basedOn w:val="BodyText"/>
    <w:next w:val="BodyText"/>
    <w:link w:val="QuoteChar"/>
    <w:qFormat/>
    <w:rsid w:val="00790505"/>
    <w:pPr>
      <w:spacing w:line="240" w:lineRule="auto"/>
      <w:ind w:left="567" w:right="567"/>
    </w:pPr>
    <w:rPr>
      <w:iCs/>
      <w:color w:val="000000" w:themeColor="text1"/>
    </w:rPr>
  </w:style>
  <w:style w:type="character" w:customStyle="1" w:styleId="QuoteChar">
    <w:name w:val="Quote Char"/>
    <w:basedOn w:val="DefaultParagraphFont"/>
    <w:link w:val="Quote"/>
    <w:rsid w:val="00790505"/>
    <w:rPr>
      <w:rFonts w:ascii="Tahoma" w:eastAsiaTheme="minorHAnsi" w:hAnsi="Tahoma"/>
      <w:iCs/>
      <w:color w:val="000000" w:themeColor="text1"/>
      <w:sz w:val="22"/>
      <w:lang w:eastAsia="en-US"/>
    </w:rPr>
  </w:style>
  <w:style w:type="paragraph" w:customStyle="1" w:styleId="filepath0">
    <w:name w:val="filepath"/>
    <w:basedOn w:val="Normal"/>
    <w:uiPriority w:val="11"/>
    <w:qFormat/>
    <w:rsid w:val="00790505"/>
    <w:pPr>
      <w:jc w:val="right"/>
    </w:pPr>
    <w:rPr>
      <w:sz w:val="16"/>
      <w:szCs w:val="16"/>
    </w:rPr>
  </w:style>
  <w:style w:type="paragraph" w:styleId="NoSpacing">
    <w:name w:val="No Spacing"/>
    <w:link w:val="NoSpacingChar"/>
    <w:uiPriority w:val="1"/>
    <w:unhideWhenUsed/>
    <w:rsid w:val="00790505"/>
    <w:rPr>
      <w:rFonts w:eastAsiaTheme="minorEastAsia"/>
      <w:lang w:val="en-US" w:eastAsia="ja-JP"/>
    </w:rPr>
  </w:style>
  <w:style w:type="character" w:customStyle="1" w:styleId="NoSpacingChar">
    <w:name w:val="No Spacing Char"/>
    <w:basedOn w:val="DefaultParagraphFont"/>
    <w:link w:val="NoSpacing"/>
    <w:uiPriority w:val="1"/>
    <w:rsid w:val="00790505"/>
    <w:rPr>
      <w:rFonts w:eastAsiaTheme="minorEastAsia"/>
      <w:lang w:val="en-US" w:eastAsia="ja-JP"/>
    </w:rPr>
  </w:style>
  <w:style w:type="paragraph" w:customStyle="1" w:styleId="NormalCentred">
    <w:name w:val="Normal Centred"/>
    <w:basedOn w:val="Normal"/>
    <w:link w:val="NormalCentredChar"/>
    <w:uiPriority w:val="6"/>
    <w:rsid w:val="00983C6C"/>
    <w:pPr>
      <w:jc w:val="center"/>
    </w:pPr>
  </w:style>
  <w:style w:type="character" w:customStyle="1" w:styleId="NormalCentredChar">
    <w:name w:val="Normal Centred Char"/>
    <w:basedOn w:val="DefaultParagraphFont"/>
    <w:link w:val="NormalCentred"/>
    <w:uiPriority w:val="6"/>
    <w:rsid w:val="00983C6C"/>
    <w:rPr>
      <w:rFonts w:ascii="Tahoma" w:eastAsiaTheme="minorHAnsi" w:hAnsi="Tahoma" w:cstheme="minorBidi"/>
      <w:sz w:val="22"/>
      <w:szCs w:val="22"/>
      <w:lang w:eastAsia="en-US"/>
    </w:rPr>
  </w:style>
  <w:style w:type="paragraph" w:styleId="NormalWeb">
    <w:name w:val="Normal (Web)"/>
    <w:basedOn w:val="Normal"/>
    <w:uiPriority w:val="99"/>
    <w:semiHidden/>
    <w:unhideWhenUsed/>
    <w:rsid w:val="00983C6C"/>
    <w:rPr>
      <w:szCs w:val="24"/>
    </w:rPr>
  </w:style>
  <w:style w:type="paragraph" w:styleId="PlainText">
    <w:name w:val="Plain Text"/>
    <w:basedOn w:val="Normal"/>
    <w:link w:val="PlainTextChar"/>
    <w:semiHidden/>
    <w:rsid w:val="00790505"/>
    <w:rPr>
      <w:rFonts w:ascii="Courier New" w:hAnsi="Courier New"/>
    </w:rPr>
  </w:style>
  <w:style w:type="character" w:customStyle="1" w:styleId="PlainTextChar">
    <w:name w:val="Plain Text Char"/>
    <w:basedOn w:val="DefaultParagraphFont"/>
    <w:link w:val="PlainText"/>
    <w:semiHidden/>
    <w:rsid w:val="00790505"/>
    <w:rPr>
      <w:rFonts w:ascii="Courier New" w:eastAsiaTheme="minorHAnsi" w:hAnsi="Courier New"/>
      <w:sz w:val="22"/>
      <w:lang w:eastAsia="en-US"/>
    </w:rPr>
  </w:style>
  <w:style w:type="paragraph" w:customStyle="1" w:styleId="Salutation2">
    <w:name w:val="Salutation2"/>
    <w:basedOn w:val="address"/>
    <w:next w:val="lettersubject"/>
    <w:uiPriority w:val="9"/>
    <w:unhideWhenUsed/>
    <w:rsid w:val="00983C6C"/>
    <w:pPr>
      <w:spacing w:before="300" w:after="240"/>
    </w:pPr>
  </w:style>
  <w:style w:type="paragraph" w:customStyle="1" w:styleId="formbody">
    <w:name w:val="form body"/>
    <w:basedOn w:val="BodyText"/>
    <w:uiPriority w:val="9"/>
    <w:semiHidden/>
    <w:rsid w:val="00983C6C"/>
    <w:pPr>
      <w:tabs>
        <w:tab w:val="left" w:pos="1985"/>
        <w:tab w:val="left" w:pos="5670"/>
        <w:tab w:val="left" w:pos="7371"/>
      </w:tabs>
      <w:spacing w:before="120" w:after="0"/>
      <w:jc w:val="left"/>
    </w:pPr>
  </w:style>
  <w:style w:type="character" w:customStyle="1" w:styleId="formfield">
    <w:name w:val="form field"/>
    <w:basedOn w:val="DefaultParagraphFont"/>
    <w:uiPriority w:val="9"/>
    <w:semiHidden/>
    <w:rsid w:val="00983C6C"/>
    <w:rPr>
      <w:rFonts w:ascii="Arial" w:hAnsi="Arial"/>
      <w:sz w:val="22"/>
    </w:rPr>
  </w:style>
  <w:style w:type="paragraph" w:customStyle="1" w:styleId="TableTextwithBullets">
    <w:name w:val="Table Text with Bullets"/>
    <w:basedOn w:val="Normal"/>
    <w:uiPriority w:val="1"/>
    <w:qFormat/>
    <w:rsid w:val="00983C6C"/>
    <w:pPr>
      <w:numPr>
        <w:numId w:val="3"/>
      </w:numPr>
      <w:spacing w:after="60"/>
      <w:jc w:val="both"/>
    </w:pPr>
    <w:rPr>
      <w:rFonts w:eastAsia="Times New Roman"/>
      <w:sz w:val="18"/>
      <w:lang w:eastAsia="en-AU"/>
    </w:rPr>
  </w:style>
  <w:style w:type="paragraph" w:customStyle="1" w:styleId="TableTextwithBullets2">
    <w:name w:val="Table Text with Bullets 2"/>
    <w:basedOn w:val="Normal"/>
    <w:next w:val="TableTextwithBullets"/>
    <w:uiPriority w:val="1"/>
    <w:qFormat/>
    <w:rsid w:val="00983C6C"/>
    <w:pPr>
      <w:numPr>
        <w:numId w:val="4"/>
      </w:numPr>
      <w:spacing w:after="60"/>
      <w:jc w:val="both"/>
    </w:pPr>
    <w:rPr>
      <w:rFonts w:eastAsia="Times New Roman"/>
      <w:sz w:val="16"/>
      <w:lang w:eastAsia="en-AU"/>
    </w:rPr>
  </w:style>
  <w:style w:type="paragraph" w:styleId="CommentText">
    <w:name w:val="annotation text"/>
    <w:basedOn w:val="Normal"/>
    <w:link w:val="CommentTextChar"/>
    <w:semiHidden/>
    <w:rsid w:val="00790505"/>
    <w:pPr>
      <w:jc w:val="both"/>
    </w:pPr>
  </w:style>
  <w:style w:type="character" w:customStyle="1" w:styleId="CommentTextChar">
    <w:name w:val="Comment Text Char"/>
    <w:basedOn w:val="DefaultParagraphFont"/>
    <w:link w:val="CommentText"/>
    <w:semiHidden/>
    <w:rsid w:val="00790505"/>
    <w:rPr>
      <w:rFonts w:ascii="Tahoma" w:eastAsiaTheme="minorHAnsi" w:hAnsi="Tahoma"/>
      <w:sz w:val="22"/>
      <w:lang w:eastAsia="en-US"/>
    </w:rPr>
  </w:style>
  <w:style w:type="paragraph" w:styleId="ListBullet2">
    <w:name w:val="List Bullet 2"/>
    <w:basedOn w:val="Normal"/>
    <w:rsid w:val="00790505"/>
    <w:pPr>
      <w:numPr>
        <w:numId w:val="5"/>
      </w:numPr>
      <w:spacing w:after="120"/>
      <w:contextualSpacing/>
    </w:pPr>
    <w:rPr>
      <w:rFonts w:cstheme="minorBidi"/>
      <w:szCs w:val="22"/>
    </w:rPr>
  </w:style>
  <w:style w:type="paragraph" w:styleId="ListBullet3">
    <w:name w:val="List Bullet 3"/>
    <w:basedOn w:val="Normal"/>
    <w:rsid w:val="00790505"/>
    <w:pPr>
      <w:numPr>
        <w:numId w:val="6"/>
      </w:numPr>
      <w:spacing w:after="120"/>
      <w:ind w:left="1264" w:hanging="357"/>
      <w:jc w:val="both"/>
    </w:pPr>
    <w:rPr>
      <w:rFonts w:eastAsia="Times New Roman"/>
      <w:szCs w:val="22"/>
      <w:lang w:eastAsia="en-AU"/>
    </w:rPr>
  </w:style>
  <w:style w:type="paragraph" w:customStyle="1" w:styleId="Classification">
    <w:name w:val="Classification"/>
    <w:basedOn w:val="Normal"/>
    <w:uiPriority w:val="4"/>
    <w:qFormat/>
    <w:rsid w:val="00790505"/>
    <w:pPr>
      <w:jc w:val="center"/>
    </w:pPr>
    <w:rPr>
      <w:rFonts w:cstheme="minorBidi"/>
      <w:b/>
      <w:sz w:val="28"/>
      <w:szCs w:val="28"/>
    </w:rPr>
  </w:style>
  <w:style w:type="paragraph" w:customStyle="1" w:styleId="Copyright">
    <w:name w:val="Copyright"/>
    <w:basedOn w:val="Normal"/>
    <w:next w:val="filepath"/>
    <w:uiPriority w:val="14"/>
    <w:rsid w:val="00790505"/>
    <w:rPr>
      <w:rFonts w:ascii="Arial (W1)" w:eastAsia="Times New Roman" w:hAnsi="Arial (W1)"/>
      <w:sz w:val="16"/>
      <w:szCs w:val="22"/>
      <w:lang w:eastAsia="en-AU"/>
    </w:rPr>
  </w:style>
  <w:style w:type="paragraph" w:customStyle="1" w:styleId="FilePathwithClass">
    <w:name w:val="FilePathwithClass"/>
    <w:uiPriority w:val="99"/>
    <w:qFormat/>
    <w:rsid w:val="00790505"/>
    <w:pPr>
      <w:jc w:val="right"/>
    </w:pPr>
    <w:rPr>
      <w:rFonts w:ascii="Tahoma" w:eastAsiaTheme="minorHAnsi" w:hAnsi="Tahoma" w:cstheme="minorBidi"/>
      <w:sz w:val="14"/>
      <w:szCs w:val="22"/>
      <w:lang w:eastAsia="en-US"/>
    </w:rPr>
  </w:style>
  <w:style w:type="paragraph" w:customStyle="1" w:styleId="Salutation3">
    <w:name w:val="Salutation3"/>
    <w:basedOn w:val="address"/>
    <w:next w:val="lettersubject"/>
    <w:uiPriority w:val="4"/>
    <w:rsid w:val="00983C6C"/>
    <w:pPr>
      <w:spacing w:before="300" w:after="240"/>
    </w:pPr>
  </w:style>
  <w:style w:type="paragraph" w:customStyle="1" w:styleId="QuoteBulleted">
    <w:name w:val="QuoteBulleted"/>
    <w:basedOn w:val="Normal"/>
    <w:rsid w:val="00983C6C"/>
    <w:pPr>
      <w:spacing w:after="120"/>
      <w:jc w:val="both"/>
    </w:pPr>
  </w:style>
  <w:style w:type="paragraph" w:customStyle="1" w:styleId="ExamplewithBullets">
    <w:name w:val="Example with Bullets"/>
    <w:basedOn w:val="Normal"/>
    <w:qFormat/>
    <w:rsid w:val="00983C6C"/>
    <w:pPr>
      <w:tabs>
        <w:tab w:val="num" w:pos="360"/>
      </w:tabs>
      <w:spacing w:after="140"/>
      <w:ind w:left="284" w:hanging="284"/>
      <w:jc w:val="both"/>
    </w:pPr>
    <w:rPr>
      <w:rFonts w:eastAsia="Times New Roman"/>
      <w:sz w:val="18"/>
      <w:lang w:eastAsia="en-AU"/>
    </w:rPr>
  </w:style>
  <w:style w:type="paragraph" w:customStyle="1" w:styleId="ExamplewithBullets2">
    <w:name w:val="Example with Bullets 2"/>
    <w:basedOn w:val="Normal"/>
    <w:next w:val="ExamplewithBullets"/>
    <w:qFormat/>
    <w:rsid w:val="00983C6C"/>
    <w:pPr>
      <w:tabs>
        <w:tab w:val="num" w:pos="717"/>
      </w:tabs>
      <w:spacing w:after="60"/>
      <w:ind w:left="717" w:hanging="360"/>
      <w:jc w:val="both"/>
    </w:pPr>
    <w:rPr>
      <w:rFonts w:eastAsia="Times New Roman"/>
      <w:sz w:val="16"/>
      <w:lang w:eastAsia="en-AU"/>
    </w:rPr>
  </w:style>
  <w:style w:type="paragraph" w:styleId="ListBullet4">
    <w:name w:val="List Bullet 4"/>
    <w:basedOn w:val="Normal"/>
    <w:rsid w:val="00790505"/>
    <w:pPr>
      <w:numPr>
        <w:ilvl w:val="3"/>
        <w:numId w:val="12"/>
      </w:numPr>
      <w:tabs>
        <w:tab w:val="clear" w:pos="1419"/>
        <w:tab w:val="num" w:pos="1552"/>
      </w:tabs>
      <w:spacing w:after="120"/>
      <w:ind w:left="1548" w:hanging="284"/>
    </w:pPr>
  </w:style>
  <w:style w:type="paragraph" w:styleId="ListBullet5">
    <w:name w:val="List Bullet 5"/>
    <w:basedOn w:val="Normal"/>
    <w:rsid w:val="00790505"/>
    <w:pPr>
      <w:numPr>
        <w:ilvl w:val="4"/>
        <w:numId w:val="12"/>
      </w:numPr>
      <w:tabs>
        <w:tab w:val="clear" w:pos="1703"/>
        <w:tab w:val="num" w:pos="1837"/>
      </w:tabs>
      <w:spacing w:after="120"/>
      <w:ind w:left="1838" w:hanging="284"/>
    </w:pPr>
  </w:style>
  <w:style w:type="paragraph" w:styleId="ListNumber">
    <w:name w:val="List Number"/>
    <w:basedOn w:val="Normal"/>
    <w:rsid w:val="00790505"/>
    <w:pPr>
      <w:numPr>
        <w:numId w:val="7"/>
      </w:numPr>
      <w:spacing w:after="120"/>
    </w:pPr>
    <w:rPr>
      <w:rFonts w:ascii="Arial" w:hAnsi="Arial"/>
    </w:rPr>
  </w:style>
  <w:style w:type="paragraph" w:styleId="ListNumber2">
    <w:name w:val="List Number 2"/>
    <w:basedOn w:val="Normal"/>
    <w:rsid w:val="00790505"/>
    <w:pPr>
      <w:numPr>
        <w:ilvl w:val="1"/>
        <w:numId w:val="7"/>
      </w:numPr>
      <w:spacing w:after="120"/>
    </w:pPr>
  </w:style>
  <w:style w:type="paragraph" w:styleId="ListNumber3">
    <w:name w:val="List Number 3"/>
    <w:basedOn w:val="Normal"/>
    <w:rsid w:val="00790505"/>
    <w:pPr>
      <w:numPr>
        <w:ilvl w:val="2"/>
        <w:numId w:val="7"/>
      </w:numPr>
      <w:spacing w:after="120"/>
    </w:pPr>
  </w:style>
  <w:style w:type="paragraph" w:styleId="ListNumber4">
    <w:name w:val="List Number 4"/>
    <w:basedOn w:val="Normal"/>
    <w:rsid w:val="00790505"/>
    <w:pPr>
      <w:numPr>
        <w:ilvl w:val="3"/>
        <w:numId w:val="7"/>
      </w:numPr>
      <w:spacing w:after="120"/>
    </w:pPr>
  </w:style>
  <w:style w:type="paragraph" w:styleId="ListNumber5">
    <w:name w:val="List Number 5"/>
    <w:basedOn w:val="Normal"/>
    <w:rsid w:val="00790505"/>
    <w:pPr>
      <w:numPr>
        <w:ilvl w:val="4"/>
        <w:numId w:val="7"/>
      </w:numPr>
      <w:spacing w:after="120"/>
    </w:pPr>
  </w:style>
  <w:style w:type="paragraph" w:styleId="ListParagraph">
    <w:name w:val="List Paragraph"/>
    <w:basedOn w:val="Normal"/>
    <w:uiPriority w:val="34"/>
    <w:qFormat/>
    <w:rsid w:val="00790505"/>
    <w:pPr>
      <w:spacing w:after="120"/>
    </w:pPr>
  </w:style>
  <w:style w:type="paragraph" w:styleId="List">
    <w:name w:val="List"/>
    <w:basedOn w:val="Normal"/>
    <w:uiPriority w:val="5"/>
    <w:semiHidden/>
    <w:rsid w:val="00983C6C"/>
    <w:pPr>
      <w:ind w:left="283" w:hanging="283"/>
    </w:pPr>
  </w:style>
  <w:style w:type="paragraph" w:customStyle="1" w:styleId="List1">
    <w:name w:val="List 1"/>
    <w:basedOn w:val="Normal"/>
    <w:rsid w:val="00983C6C"/>
    <w:pPr>
      <w:spacing w:after="180" w:line="280" w:lineRule="exact"/>
      <w:ind w:left="709" w:hanging="709"/>
      <w:jc w:val="both"/>
    </w:pPr>
  </w:style>
  <w:style w:type="paragraph" w:customStyle="1" w:styleId="List10">
    <w:name w:val="List1"/>
    <w:basedOn w:val="BodyText"/>
    <w:uiPriority w:val="9"/>
    <w:unhideWhenUsed/>
    <w:rsid w:val="00983C6C"/>
    <w:pPr>
      <w:ind w:left="709" w:hanging="709"/>
    </w:pPr>
  </w:style>
  <w:style w:type="paragraph" w:styleId="List2">
    <w:name w:val="List 2"/>
    <w:basedOn w:val="Normal"/>
    <w:rsid w:val="00983C6C"/>
    <w:pPr>
      <w:spacing w:after="60" w:line="280" w:lineRule="exact"/>
      <w:ind w:left="1418" w:hanging="709"/>
      <w:jc w:val="both"/>
    </w:pPr>
  </w:style>
  <w:style w:type="paragraph" w:styleId="List3">
    <w:name w:val="List 3"/>
    <w:basedOn w:val="Normal"/>
    <w:uiPriority w:val="5"/>
    <w:semiHidden/>
    <w:rsid w:val="00983C6C"/>
    <w:pPr>
      <w:spacing w:after="60" w:line="280" w:lineRule="exact"/>
      <w:ind w:left="2127" w:hanging="709"/>
      <w:jc w:val="both"/>
    </w:pPr>
  </w:style>
  <w:style w:type="paragraph" w:customStyle="1" w:styleId="listbullet1st">
    <w:name w:val="list bullet 1st"/>
    <w:basedOn w:val="ListBullet"/>
    <w:next w:val="ListBullet"/>
    <w:uiPriority w:val="19"/>
    <w:unhideWhenUsed/>
    <w:rsid w:val="00983C6C"/>
    <w:pPr>
      <w:numPr>
        <w:numId w:val="0"/>
      </w:numPr>
      <w:tabs>
        <w:tab w:val="num" w:pos="567"/>
      </w:tabs>
      <w:spacing w:before="140"/>
      <w:ind w:left="567" w:hanging="567"/>
    </w:pPr>
  </w:style>
  <w:style w:type="paragraph" w:customStyle="1" w:styleId="ListBulletlast">
    <w:name w:val="List Bullet last"/>
    <w:basedOn w:val="ListBullet"/>
    <w:next w:val="BodyText"/>
    <w:uiPriority w:val="19"/>
    <w:unhideWhenUsed/>
    <w:rsid w:val="00983C6C"/>
    <w:pPr>
      <w:numPr>
        <w:numId w:val="0"/>
      </w:numPr>
      <w:spacing w:after="280"/>
    </w:pPr>
  </w:style>
  <w:style w:type="paragraph" w:customStyle="1" w:styleId="qrglist">
    <w:name w:val="qrg list"/>
    <w:basedOn w:val="Normal"/>
    <w:rsid w:val="00983C6C"/>
    <w:pPr>
      <w:tabs>
        <w:tab w:val="left" w:pos="851"/>
        <w:tab w:val="right" w:pos="4820"/>
      </w:tabs>
      <w:spacing w:after="40"/>
      <w:ind w:left="851" w:hanging="851"/>
    </w:pPr>
    <w:rPr>
      <w:sz w:val="28"/>
    </w:rPr>
  </w:style>
  <w:style w:type="character" w:styleId="CommentReference">
    <w:name w:val="annotation reference"/>
    <w:basedOn w:val="DefaultParagraphFont"/>
    <w:semiHidden/>
    <w:rsid w:val="00790505"/>
    <w:rPr>
      <w:sz w:val="16"/>
    </w:rPr>
  </w:style>
  <w:style w:type="paragraph" w:styleId="CommentSubject">
    <w:name w:val="annotation subject"/>
    <w:basedOn w:val="CommentText"/>
    <w:next w:val="CommentText"/>
    <w:link w:val="CommentSubjectChar"/>
    <w:uiPriority w:val="99"/>
    <w:semiHidden/>
    <w:unhideWhenUsed/>
    <w:rsid w:val="00983C6C"/>
    <w:pPr>
      <w:jc w:val="left"/>
    </w:pPr>
    <w:rPr>
      <w:b/>
      <w:bCs/>
    </w:rPr>
  </w:style>
  <w:style w:type="character" w:customStyle="1" w:styleId="CommentSubjectChar">
    <w:name w:val="Comment Subject Char"/>
    <w:basedOn w:val="CommentTextChar"/>
    <w:link w:val="CommentSubject"/>
    <w:uiPriority w:val="99"/>
    <w:semiHidden/>
    <w:rsid w:val="00983C6C"/>
    <w:rPr>
      <w:rFonts w:ascii="Tahoma" w:eastAsiaTheme="minorHAnsi" w:hAnsi="Tahoma" w:cstheme="minorBidi"/>
      <w:b/>
      <w:bCs/>
      <w:sz w:val="18"/>
      <w:szCs w:val="22"/>
      <w:lang w:eastAsia="en-US"/>
    </w:rPr>
  </w:style>
  <w:style w:type="paragraph" w:customStyle="1" w:styleId="CSOLetterFooter">
    <w:name w:val="CSOLetterFooter"/>
    <w:basedOn w:val="Normal"/>
    <w:uiPriority w:val="99"/>
    <w:qFormat/>
    <w:rsid w:val="00C51A21"/>
    <w:pPr>
      <w:framePr w:hSpace="181" w:wrap="around" w:vAnchor="page" w:hAnchor="page" w:xAlign="center" w:y="15423"/>
      <w:spacing w:before="60"/>
      <w:contextualSpacing/>
    </w:pPr>
    <w:rPr>
      <w:rFonts w:ascii="Arial" w:hAnsi="Arial"/>
      <w:color w:val="4D4D4D"/>
      <w:spacing w:val="2"/>
      <w:sz w:val="16"/>
    </w:rPr>
  </w:style>
  <w:style w:type="paragraph" w:styleId="Index1">
    <w:name w:val="index 1"/>
    <w:basedOn w:val="Normal"/>
    <w:next w:val="Normal"/>
    <w:autoRedefine/>
    <w:uiPriority w:val="99"/>
    <w:semiHidden/>
    <w:unhideWhenUsed/>
    <w:rsid w:val="00C51A21"/>
    <w:pPr>
      <w:ind w:left="220" w:hanging="220"/>
    </w:pPr>
  </w:style>
  <w:style w:type="paragraph" w:styleId="Index2">
    <w:name w:val="index 2"/>
    <w:basedOn w:val="Normal"/>
    <w:next w:val="Normal"/>
    <w:autoRedefine/>
    <w:semiHidden/>
    <w:rsid w:val="00790505"/>
    <w:pPr>
      <w:ind w:left="480" w:hanging="240"/>
    </w:pPr>
  </w:style>
  <w:style w:type="paragraph" w:styleId="Index3">
    <w:name w:val="index 3"/>
    <w:basedOn w:val="Normal"/>
    <w:next w:val="Normal"/>
    <w:autoRedefine/>
    <w:uiPriority w:val="99"/>
    <w:semiHidden/>
    <w:unhideWhenUsed/>
    <w:rsid w:val="00C51A21"/>
    <w:pPr>
      <w:ind w:left="660" w:hanging="220"/>
    </w:pPr>
  </w:style>
  <w:style w:type="paragraph" w:styleId="Index4">
    <w:name w:val="index 4"/>
    <w:basedOn w:val="Normal"/>
    <w:next w:val="Normal"/>
    <w:autoRedefine/>
    <w:uiPriority w:val="99"/>
    <w:semiHidden/>
    <w:unhideWhenUsed/>
    <w:rsid w:val="00C51A21"/>
    <w:pPr>
      <w:ind w:left="880" w:hanging="220"/>
    </w:pPr>
  </w:style>
  <w:style w:type="paragraph" w:styleId="Index5">
    <w:name w:val="index 5"/>
    <w:basedOn w:val="Normal"/>
    <w:next w:val="Normal"/>
    <w:autoRedefine/>
    <w:uiPriority w:val="99"/>
    <w:semiHidden/>
    <w:unhideWhenUsed/>
    <w:rsid w:val="00C51A21"/>
    <w:pPr>
      <w:ind w:left="1100" w:hanging="220"/>
    </w:pPr>
  </w:style>
  <w:style w:type="paragraph" w:styleId="Index6">
    <w:name w:val="index 6"/>
    <w:basedOn w:val="Normal"/>
    <w:next w:val="Normal"/>
    <w:autoRedefine/>
    <w:uiPriority w:val="99"/>
    <w:semiHidden/>
    <w:unhideWhenUsed/>
    <w:rsid w:val="00C51A21"/>
    <w:pPr>
      <w:ind w:left="1320" w:hanging="220"/>
    </w:pPr>
  </w:style>
  <w:style w:type="paragraph" w:styleId="Index7">
    <w:name w:val="index 7"/>
    <w:basedOn w:val="Normal"/>
    <w:next w:val="Normal"/>
    <w:autoRedefine/>
    <w:uiPriority w:val="99"/>
    <w:semiHidden/>
    <w:unhideWhenUsed/>
    <w:rsid w:val="00C51A21"/>
    <w:pPr>
      <w:ind w:left="1540" w:hanging="220"/>
    </w:pPr>
  </w:style>
  <w:style w:type="paragraph" w:styleId="Index8">
    <w:name w:val="index 8"/>
    <w:basedOn w:val="Normal"/>
    <w:next w:val="Normal"/>
    <w:autoRedefine/>
    <w:uiPriority w:val="99"/>
    <w:semiHidden/>
    <w:unhideWhenUsed/>
    <w:rsid w:val="00C51A21"/>
    <w:pPr>
      <w:ind w:left="1760" w:hanging="220"/>
    </w:pPr>
  </w:style>
  <w:style w:type="paragraph" w:styleId="Index9">
    <w:name w:val="index 9"/>
    <w:basedOn w:val="Normal"/>
    <w:next w:val="Normal"/>
    <w:autoRedefine/>
    <w:uiPriority w:val="99"/>
    <w:semiHidden/>
    <w:unhideWhenUsed/>
    <w:rsid w:val="00C51A21"/>
    <w:pPr>
      <w:ind w:left="1980" w:hanging="220"/>
    </w:pPr>
  </w:style>
  <w:style w:type="paragraph" w:styleId="TOC2">
    <w:name w:val="toc 2"/>
    <w:basedOn w:val="Normal"/>
    <w:next w:val="Normal"/>
    <w:uiPriority w:val="39"/>
    <w:rsid w:val="00790505"/>
    <w:pPr>
      <w:tabs>
        <w:tab w:val="right" w:pos="7938"/>
      </w:tabs>
      <w:spacing w:before="140" w:line="280" w:lineRule="exact"/>
      <w:ind w:left="284"/>
    </w:pPr>
    <w:rPr>
      <w:noProof/>
    </w:rPr>
  </w:style>
  <w:style w:type="paragraph" w:styleId="TOC3">
    <w:name w:val="toc 3"/>
    <w:basedOn w:val="Normal"/>
    <w:next w:val="Normal"/>
    <w:semiHidden/>
    <w:rsid w:val="00790505"/>
    <w:pPr>
      <w:tabs>
        <w:tab w:val="left" w:pos="1418"/>
        <w:tab w:val="right" w:pos="7938"/>
      </w:tabs>
      <w:spacing w:line="280" w:lineRule="atLeast"/>
      <w:ind w:left="567"/>
    </w:pPr>
    <w:rPr>
      <w:rFonts w:ascii="Arial" w:hAnsi="Arial"/>
      <w:noProof/>
    </w:rPr>
  </w:style>
  <w:style w:type="paragraph" w:styleId="TOC4">
    <w:name w:val="toc 4"/>
    <w:basedOn w:val="Normal"/>
    <w:next w:val="Normal"/>
    <w:semiHidden/>
    <w:rsid w:val="00790505"/>
    <w:pPr>
      <w:tabs>
        <w:tab w:val="right" w:leader="dot" w:pos="8307"/>
      </w:tabs>
      <w:ind w:left="851"/>
    </w:pPr>
    <w:rPr>
      <w:rFonts w:ascii="Arial" w:hAnsi="Arial"/>
      <w:noProof/>
      <w:sz w:val="18"/>
    </w:rPr>
  </w:style>
  <w:style w:type="paragraph" w:styleId="TOC5">
    <w:name w:val="toc 5"/>
    <w:basedOn w:val="Normal"/>
    <w:next w:val="Normal"/>
    <w:semiHidden/>
    <w:rsid w:val="00790505"/>
    <w:pPr>
      <w:tabs>
        <w:tab w:val="right" w:leader="dot" w:pos="8307"/>
      </w:tabs>
      <w:ind w:left="960"/>
    </w:pPr>
  </w:style>
  <w:style w:type="paragraph" w:styleId="TOC6">
    <w:name w:val="toc 6"/>
    <w:basedOn w:val="Normal"/>
    <w:next w:val="Normal"/>
    <w:semiHidden/>
    <w:rsid w:val="00790505"/>
    <w:pPr>
      <w:tabs>
        <w:tab w:val="right" w:leader="dot" w:pos="8307"/>
      </w:tabs>
      <w:ind w:left="1200"/>
    </w:pPr>
  </w:style>
  <w:style w:type="paragraph" w:styleId="TOC7">
    <w:name w:val="toc 7"/>
    <w:basedOn w:val="Normal"/>
    <w:next w:val="Normal"/>
    <w:semiHidden/>
    <w:rsid w:val="00790505"/>
    <w:pPr>
      <w:tabs>
        <w:tab w:val="right" w:leader="dot" w:pos="8307"/>
      </w:tabs>
      <w:ind w:left="1440"/>
    </w:pPr>
  </w:style>
  <w:style w:type="paragraph" w:styleId="TOC8">
    <w:name w:val="toc 8"/>
    <w:basedOn w:val="Normal"/>
    <w:next w:val="Normal"/>
    <w:semiHidden/>
    <w:rsid w:val="00790505"/>
    <w:pPr>
      <w:tabs>
        <w:tab w:val="right" w:leader="dot" w:pos="8307"/>
      </w:tabs>
      <w:ind w:left="1680"/>
    </w:pPr>
  </w:style>
  <w:style w:type="paragraph" w:styleId="TOC9">
    <w:name w:val="toc 9"/>
    <w:basedOn w:val="Normal"/>
    <w:next w:val="Normal"/>
    <w:semiHidden/>
    <w:rsid w:val="00790505"/>
    <w:pPr>
      <w:tabs>
        <w:tab w:val="right" w:leader="dot" w:pos="8307"/>
      </w:tabs>
      <w:ind w:left="1920"/>
    </w:pPr>
  </w:style>
  <w:style w:type="paragraph" w:styleId="NormalIndent">
    <w:name w:val="Normal Indent"/>
    <w:basedOn w:val="Normal"/>
    <w:uiPriority w:val="99"/>
    <w:semiHidden/>
    <w:unhideWhenUsed/>
    <w:rsid w:val="00C51A21"/>
    <w:pPr>
      <w:ind w:left="720"/>
    </w:pPr>
  </w:style>
  <w:style w:type="paragraph" w:styleId="IndexHeading">
    <w:name w:val="index heading"/>
    <w:basedOn w:val="Normal"/>
    <w:next w:val="Index1"/>
    <w:uiPriority w:val="99"/>
    <w:semiHidden/>
    <w:unhideWhenUsed/>
    <w:rsid w:val="00C51A21"/>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C51A21"/>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C51A21"/>
  </w:style>
  <w:style w:type="paragraph" w:styleId="EnvelopeAddress">
    <w:name w:val="envelope address"/>
    <w:basedOn w:val="Normal"/>
    <w:uiPriority w:val="99"/>
    <w:semiHidden/>
    <w:unhideWhenUsed/>
    <w:rsid w:val="00C51A2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1A21"/>
    <w:rPr>
      <w:rFonts w:asciiTheme="majorHAnsi" w:eastAsiaTheme="majorEastAsia" w:hAnsiTheme="majorHAnsi" w:cstheme="majorBidi"/>
      <w:sz w:val="20"/>
    </w:rPr>
  </w:style>
  <w:style w:type="paragraph" w:styleId="EndnoteText">
    <w:name w:val="endnote text"/>
    <w:basedOn w:val="Normal"/>
    <w:link w:val="EndnoteTextChar"/>
    <w:uiPriority w:val="99"/>
    <w:semiHidden/>
    <w:unhideWhenUsed/>
    <w:rsid w:val="00C51A21"/>
    <w:rPr>
      <w:sz w:val="20"/>
    </w:rPr>
  </w:style>
  <w:style w:type="character" w:customStyle="1" w:styleId="EndnoteTextChar">
    <w:name w:val="Endnote Text Char"/>
    <w:basedOn w:val="DefaultParagraphFont"/>
    <w:link w:val="EndnoteText"/>
    <w:uiPriority w:val="99"/>
    <w:semiHidden/>
    <w:rsid w:val="00C51A21"/>
    <w:rPr>
      <w:rFonts w:ascii="Tahoma" w:eastAsiaTheme="minorHAnsi" w:hAnsi="Tahoma" w:cstheme="minorBidi"/>
      <w:lang w:eastAsia="en-US"/>
    </w:rPr>
  </w:style>
  <w:style w:type="paragraph" w:styleId="TableofAuthorities">
    <w:name w:val="table of authorities"/>
    <w:basedOn w:val="Normal"/>
    <w:next w:val="Normal"/>
    <w:uiPriority w:val="99"/>
    <w:semiHidden/>
    <w:unhideWhenUsed/>
    <w:rsid w:val="00C51A21"/>
    <w:pPr>
      <w:ind w:left="220" w:hanging="220"/>
    </w:pPr>
  </w:style>
  <w:style w:type="paragraph" w:styleId="MacroText">
    <w:name w:val="macro"/>
    <w:link w:val="MacroTextChar"/>
    <w:uiPriority w:val="99"/>
    <w:semiHidden/>
    <w:unhideWhenUsed/>
    <w:rsid w:val="00C51A21"/>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51A21"/>
    <w:rPr>
      <w:rFonts w:ascii="Consolas" w:eastAsiaTheme="minorHAnsi" w:hAnsi="Consolas" w:cs="Consolas"/>
      <w:lang w:eastAsia="en-US"/>
    </w:rPr>
  </w:style>
  <w:style w:type="paragraph" w:styleId="TOAHeading">
    <w:name w:val="toa heading"/>
    <w:basedOn w:val="Normal"/>
    <w:next w:val="Normal"/>
    <w:uiPriority w:val="99"/>
    <w:semiHidden/>
    <w:unhideWhenUsed/>
    <w:rsid w:val="00C51A21"/>
    <w:pPr>
      <w:spacing w:before="120"/>
    </w:pPr>
    <w:rPr>
      <w:rFonts w:asciiTheme="majorHAnsi" w:eastAsiaTheme="majorEastAsia" w:hAnsiTheme="majorHAnsi" w:cstheme="majorBidi"/>
      <w:b/>
      <w:bCs/>
      <w:sz w:val="24"/>
      <w:szCs w:val="24"/>
    </w:rPr>
  </w:style>
  <w:style w:type="paragraph" w:styleId="List4">
    <w:name w:val="List 4"/>
    <w:basedOn w:val="Normal"/>
    <w:uiPriority w:val="99"/>
    <w:semiHidden/>
    <w:unhideWhenUsed/>
    <w:rsid w:val="00C51A21"/>
    <w:pPr>
      <w:ind w:left="1132" w:hanging="283"/>
      <w:contextualSpacing/>
    </w:pPr>
  </w:style>
  <w:style w:type="paragraph" w:styleId="List5">
    <w:name w:val="List 5"/>
    <w:basedOn w:val="Normal"/>
    <w:uiPriority w:val="99"/>
    <w:semiHidden/>
    <w:unhideWhenUsed/>
    <w:rsid w:val="00C51A21"/>
    <w:pPr>
      <w:ind w:left="1415" w:hanging="283"/>
      <w:contextualSpacing/>
    </w:pPr>
  </w:style>
  <w:style w:type="paragraph" w:styleId="BodyTextIndent">
    <w:name w:val="Body Text Indent"/>
    <w:basedOn w:val="Normal"/>
    <w:link w:val="BodyTextIndentChar"/>
    <w:uiPriority w:val="99"/>
    <w:semiHidden/>
    <w:unhideWhenUsed/>
    <w:rsid w:val="00C51A21"/>
    <w:pPr>
      <w:spacing w:after="120"/>
      <w:ind w:left="283"/>
    </w:pPr>
  </w:style>
  <w:style w:type="character" w:customStyle="1" w:styleId="BodyTextIndentChar">
    <w:name w:val="Body Text Indent Char"/>
    <w:basedOn w:val="DefaultParagraphFont"/>
    <w:link w:val="BodyTextIndent"/>
    <w:uiPriority w:val="99"/>
    <w:semiHidden/>
    <w:rsid w:val="00C51A21"/>
    <w:rPr>
      <w:rFonts w:ascii="Tahoma" w:eastAsiaTheme="minorHAnsi" w:hAnsi="Tahoma" w:cstheme="minorBidi"/>
      <w:sz w:val="22"/>
      <w:szCs w:val="22"/>
      <w:lang w:eastAsia="en-US"/>
    </w:rPr>
  </w:style>
  <w:style w:type="paragraph" w:styleId="ListContinue">
    <w:name w:val="List Continue"/>
    <w:basedOn w:val="Normal"/>
    <w:uiPriority w:val="99"/>
    <w:semiHidden/>
    <w:unhideWhenUsed/>
    <w:rsid w:val="00C51A21"/>
    <w:pPr>
      <w:spacing w:after="120"/>
      <w:ind w:left="283"/>
      <w:contextualSpacing/>
    </w:pPr>
  </w:style>
  <w:style w:type="paragraph" w:styleId="ListContinue2">
    <w:name w:val="List Continue 2"/>
    <w:basedOn w:val="Normal"/>
    <w:uiPriority w:val="99"/>
    <w:semiHidden/>
    <w:unhideWhenUsed/>
    <w:rsid w:val="00C51A21"/>
    <w:pPr>
      <w:spacing w:after="120"/>
      <w:ind w:left="566"/>
      <w:contextualSpacing/>
    </w:pPr>
  </w:style>
  <w:style w:type="paragraph" w:styleId="ListContinue3">
    <w:name w:val="List Continue 3"/>
    <w:basedOn w:val="Normal"/>
    <w:uiPriority w:val="99"/>
    <w:semiHidden/>
    <w:unhideWhenUsed/>
    <w:rsid w:val="00C51A21"/>
    <w:pPr>
      <w:spacing w:after="120"/>
      <w:ind w:left="849"/>
      <w:contextualSpacing/>
    </w:pPr>
  </w:style>
  <w:style w:type="paragraph" w:styleId="ListContinue4">
    <w:name w:val="List Continue 4"/>
    <w:basedOn w:val="Normal"/>
    <w:uiPriority w:val="99"/>
    <w:semiHidden/>
    <w:unhideWhenUsed/>
    <w:rsid w:val="00C51A21"/>
    <w:pPr>
      <w:spacing w:after="120"/>
      <w:ind w:left="1132"/>
      <w:contextualSpacing/>
    </w:pPr>
  </w:style>
  <w:style w:type="paragraph" w:styleId="ListContinue5">
    <w:name w:val="List Continue 5"/>
    <w:basedOn w:val="Normal"/>
    <w:uiPriority w:val="99"/>
    <w:semiHidden/>
    <w:unhideWhenUsed/>
    <w:rsid w:val="00C51A21"/>
    <w:pPr>
      <w:spacing w:after="120"/>
      <w:ind w:left="1415"/>
      <w:contextualSpacing/>
    </w:pPr>
  </w:style>
  <w:style w:type="paragraph" w:styleId="MessageHeader">
    <w:name w:val="Message Header"/>
    <w:basedOn w:val="Normal"/>
    <w:link w:val="MessageHeaderChar"/>
    <w:uiPriority w:val="99"/>
    <w:semiHidden/>
    <w:unhideWhenUsed/>
    <w:rsid w:val="00C51A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1A21"/>
    <w:rPr>
      <w:rFonts w:asciiTheme="majorHAnsi" w:eastAsiaTheme="majorEastAsia" w:hAnsiTheme="majorHAnsi" w:cstheme="majorBidi"/>
      <w:sz w:val="24"/>
      <w:szCs w:val="24"/>
      <w:shd w:val="pct20" w:color="auto" w:fill="auto"/>
      <w:lang w:eastAsia="en-US"/>
    </w:rPr>
  </w:style>
  <w:style w:type="paragraph" w:styleId="Salutation">
    <w:name w:val="Salutation"/>
    <w:basedOn w:val="Normal"/>
    <w:next w:val="Normal"/>
    <w:link w:val="SalutationChar"/>
    <w:uiPriority w:val="99"/>
    <w:semiHidden/>
    <w:unhideWhenUsed/>
    <w:rsid w:val="00C51A21"/>
  </w:style>
  <w:style w:type="character" w:customStyle="1" w:styleId="SalutationChar">
    <w:name w:val="Salutation Char"/>
    <w:basedOn w:val="DefaultParagraphFont"/>
    <w:link w:val="Salutation"/>
    <w:uiPriority w:val="99"/>
    <w:semiHidden/>
    <w:rsid w:val="00C51A21"/>
    <w:rPr>
      <w:rFonts w:ascii="Tahoma" w:eastAsiaTheme="minorHAnsi" w:hAnsi="Tahoma" w:cstheme="minorBidi"/>
      <w:sz w:val="22"/>
      <w:szCs w:val="22"/>
      <w:lang w:eastAsia="en-US"/>
    </w:rPr>
  </w:style>
  <w:style w:type="paragraph" w:styleId="BodyTextFirstIndent">
    <w:name w:val="Body Text First Indent"/>
    <w:basedOn w:val="BodyText"/>
    <w:link w:val="BodyTextFirstIndentChar"/>
    <w:uiPriority w:val="99"/>
    <w:semiHidden/>
    <w:unhideWhenUsed/>
    <w:rsid w:val="00C51A21"/>
    <w:pPr>
      <w:spacing w:after="0" w:line="240" w:lineRule="auto"/>
      <w:ind w:firstLine="360"/>
      <w:jc w:val="left"/>
    </w:pPr>
  </w:style>
  <w:style w:type="character" w:customStyle="1" w:styleId="BodyTextFirstIndentChar">
    <w:name w:val="Body Text First Indent Char"/>
    <w:basedOn w:val="BodyTextChar"/>
    <w:link w:val="BodyTextFirstIndent"/>
    <w:uiPriority w:val="99"/>
    <w:semiHidden/>
    <w:rsid w:val="00C51A21"/>
    <w:rPr>
      <w:rFonts w:ascii="Tahoma" w:eastAsiaTheme="minorHAnsi" w:hAnsi="Tahoma" w:cstheme="minorBidi"/>
      <w:sz w:val="22"/>
      <w:szCs w:val="22"/>
      <w:lang w:eastAsia="en-US"/>
    </w:rPr>
  </w:style>
  <w:style w:type="paragraph" w:styleId="BodyTextFirstIndent2">
    <w:name w:val="Body Text First Indent 2"/>
    <w:basedOn w:val="BodyTextIndent"/>
    <w:link w:val="BodyTextFirstIndent2Char"/>
    <w:uiPriority w:val="99"/>
    <w:semiHidden/>
    <w:unhideWhenUsed/>
    <w:rsid w:val="00C51A21"/>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1A21"/>
    <w:rPr>
      <w:rFonts w:ascii="Tahoma" w:eastAsiaTheme="minorHAnsi" w:hAnsi="Tahoma" w:cstheme="minorBidi"/>
      <w:sz w:val="22"/>
      <w:szCs w:val="22"/>
      <w:lang w:eastAsia="en-US"/>
    </w:rPr>
  </w:style>
  <w:style w:type="paragraph" w:styleId="NoteHeading">
    <w:name w:val="Note Heading"/>
    <w:basedOn w:val="Normal"/>
    <w:next w:val="Normal"/>
    <w:link w:val="NoteHeadingChar"/>
    <w:uiPriority w:val="99"/>
    <w:semiHidden/>
    <w:unhideWhenUsed/>
    <w:rsid w:val="00C51A21"/>
  </w:style>
  <w:style w:type="character" w:customStyle="1" w:styleId="NoteHeadingChar">
    <w:name w:val="Note Heading Char"/>
    <w:basedOn w:val="DefaultParagraphFont"/>
    <w:link w:val="NoteHeading"/>
    <w:uiPriority w:val="99"/>
    <w:semiHidden/>
    <w:rsid w:val="00C51A21"/>
    <w:rPr>
      <w:rFonts w:ascii="Tahoma" w:eastAsiaTheme="minorHAnsi" w:hAnsi="Tahoma" w:cstheme="minorBidi"/>
      <w:sz w:val="22"/>
      <w:szCs w:val="22"/>
      <w:lang w:eastAsia="en-US"/>
    </w:rPr>
  </w:style>
  <w:style w:type="paragraph" w:styleId="BodyText2">
    <w:name w:val="Body Text 2"/>
    <w:basedOn w:val="Normal"/>
    <w:link w:val="BodyText2Char"/>
    <w:uiPriority w:val="99"/>
    <w:semiHidden/>
    <w:unhideWhenUsed/>
    <w:rsid w:val="00C51A21"/>
    <w:pPr>
      <w:spacing w:after="120" w:line="480" w:lineRule="auto"/>
    </w:pPr>
  </w:style>
  <w:style w:type="character" w:customStyle="1" w:styleId="BodyText2Char">
    <w:name w:val="Body Text 2 Char"/>
    <w:basedOn w:val="DefaultParagraphFont"/>
    <w:link w:val="BodyText2"/>
    <w:uiPriority w:val="99"/>
    <w:semiHidden/>
    <w:rsid w:val="00C51A21"/>
    <w:rPr>
      <w:rFonts w:ascii="Tahoma" w:eastAsiaTheme="minorHAnsi" w:hAnsi="Tahoma" w:cstheme="minorBidi"/>
      <w:sz w:val="22"/>
      <w:szCs w:val="22"/>
      <w:lang w:eastAsia="en-US"/>
    </w:rPr>
  </w:style>
  <w:style w:type="paragraph" w:styleId="BodyText3">
    <w:name w:val="Body Text 3"/>
    <w:basedOn w:val="Normal"/>
    <w:link w:val="BodyText3Char"/>
    <w:uiPriority w:val="99"/>
    <w:semiHidden/>
    <w:unhideWhenUsed/>
    <w:rsid w:val="00C51A21"/>
    <w:pPr>
      <w:spacing w:after="120"/>
    </w:pPr>
    <w:rPr>
      <w:sz w:val="16"/>
      <w:szCs w:val="16"/>
    </w:rPr>
  </w:style>
  <w:style w:type="character" w:customStyle="1" w:styleId="BodyText3Char">
    <w:name w:val="Body Text 3 Char"/>
    <w:basedOn w:val="DefaultParagraphFont"/>
    <w:link w:val="BodyText3"/>
    <w:uiPriority w:val="99"/>
    <w:semiHidden/>
    <w:rsid w:val="00C51A21"/>
    <w:rPr>
      <w:rFonts w:ascii="Tahoma" w:eastAsiaTheme="minorHAnsi" w:hAnsi="Tahoma" w:cstheme="minorBidi"/>
      <w:sz w:val="16"/>
      <w:szCs w:val="16"/>
      <w:lang w:eastAsia="en-US"/>
    </w:rPr>
  </w:style>
  <w:style w:type="paragraph" w:styleId="BodyTextIndent2">
    <w:name w:val="Body Text Indent 2"/>
    <w:basedOn w:val="Normal"/>
    <w:link w:val="BodyTextIndent2Char"/>
    <w:uiPriority w:val="99"/>
    <w:semiHidden/>
    <w:unhideWhenUsed/>
    <w:rsid w:val="00C51A21"/>
    <w:pPr>
      <w:spacing w:after="120" w:line="480" w:lineRule="auto"/>
      <w:ind w:left="283"/>
    </w:pPr>
  </w:style>
  <w:style w:type="character" w:customStyle="1" w:styleId="BodyTextIndent2Char">
    <w:name w:val="Body Text Indent 2 Char"/>
    <w:basedOn w:val="DefaultParagraphFont"/>
    <w:link w:val="BodyTextIndent2"/>
    <w:uiPriority w:val="99"/>
    <w:semiHidden/>
    <w:rsid w:val="00C51A21"/>
    <w:rPr>
      <w:rFonts w:ascii="Tahoma" w:eastAsiaTheme="minorHAnsi" w:hAnsi="Tahoma" w:cstheme="minorBidi"/>
      <w:sz w:val="22"/>
      <w:szCs w:val="22"/>
      <w:lang w:eastAsia="en-US"/>
    </w:rPr>
  </w:style>
  <w:style w:type="paragraph" w:styleId="BodyTextIndent3">
    <w:name w:val="Body Text Indent 3"/>
    <w:basedOn w:val="Normal"/>
    <w:link w:val="BodyTextIndent3Char"/>
    <w:uiPriority w:val="99"/>
    <w:semiHidden/>
    <w:unhideWhenUsed/>
    <w:rsid w:val="00C51A2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1A21"/>
    <w:rPr>
      <w:rFonts w:ascii="Tahoma" w:eastAsiaTheme="minorHAnsi" w:hAnsi="Tahoma" w:cstheme="minorBidi"/>
      <w:sz w:val="16"/>
      <w:szCs w:val="16"/>
      <w:lang w:eastAsia="en-US"/>
    </w:rPr>
  </w:style>
  <w:style w:type="paragraph" w:styleId="BlockText">
    <w:name w:val="Block Text"/>
    <w:basedOn w:val="Normal"/>
    <w:uiPriority w:val="99"/>
    <w:semiHidden/>
    <w:unhideWhenUsed/>
    <w:rsid w:val="00C51A2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DocumentMap">
    <w:name w:val="Document Map"/>
    <w:basedOn w:val="Normal"/>
    <w:link w:val="DocumentMapChar"/>
    <w:uiPriority w:val="99"/>
    <w:semiHidden/>
    <w:unhideWhenUsed/>
    <w:rsid w:val="00C51A21"/>
    <w:rPr>
      <w:rFonts w:cs="Tahoma"/>
      <w:sz w:val="16"/>
      <w:szCs w:val="16"/>
    </w:rPr>
  </w:style>
  <w:style w:type="character" w:customStyle="1" w:styleId="DocumentMapChar">
    <w:name w:val="Document Map Char"/>
    <w:basedOn w:val="DefaultParagraphFont"/>
    <w:link w:val="DocumentMap"/>
    <w:uiPriority w:val="99"/>
    <w:semiHidden/>
    <w:rsid w:val="00C51A21"/>
    <w:rPr>
      <w:rFonts w:ascii="Tahoma" w:eastAsiaTheme="minorHAnsi" w:hAnsi="Tahoma" w:cs="Tahoma"/>
      <w:sz w:val="16"/>
      <w:szCs w:val="16"/>
      <w:lang w:eastAsia="en-US"/>
    </w:rPr>
  </w:style>
  <w:style w:type="paragraph" w:styleId="E-mailSignature">
    <w:name w:val="E-mail Signature"/>
    <w:basedOn w:val="Normal"/>
    <w:link w:val="E-mailSignatureChar"/>
    <w:uiPriority w:val="99"/>
    <w:semiHidden/>
    <w:unhideWhenUsed/>
    <w:rsid w:val="00C51A21"/>
  </w:style>
  <w:style w:type="character" w:customStyle="1" w:styleId="E-mailSignatureChar">
    <w:name w:val="E-mail Signature Char"/>
    <w:basedOn w:val="DefaultParagraphFont"/>
    <w:link w:val="E-mailSignature"/>
    <w:uiPriority w:val="99"/>
    <w:semiHidden/>
    <w:rsid w:val="00C51A21"/>
    <w:rPr>
      <w:rFonts w:ascii="Tahoma" w:eastAsiaTheme="minorHAnsi" w:hAnsi="Tahoma" w:cstheme="minorBidi"/>
      <w:sz w:val="22"/>
      <w:szCs w:val="22"/>
      <w:lang w:eastAsia="en-US"/>
    </w:rPr>
  </w:style>
  <w:style w:type="paragraph" w:styleId="HTMLAddress">
    <w:name w:val="HTML Address"/>
    <w:basedOn w:val="Normal"/>
    <w:link w:val="HTMLAddressChar"/>
    <w:uiPriority w:val="99"/>
    <w:semiHidden/>
    <w:unhideWhenUsed/>
    <w:rsid w:val="00C51A21"/>
    <w:rPr>
      <w:i/>
      <w:iCs/>
    </w:rPr>
  </w:style>
  <w:style w:type="character" w:customStyle="1" w:styleId="HTMLAddressChar">
    <w:name w:val="HTML Address Char"/>
    <w:basedOn w:val="DefaultParagraphFont"/>
    <w:link w:val="HTMLAddress"/>
    <w:uiPriority w:val="99"/>
    <w:semiHidden/>
    <w:rsid w:val="00C51A21"/>
    <w:rPr>
      <w:rFonts w:ascii="Tahoma" w:eastAsiaTheme="minorHAnsi" w:hAnsi="Tahoma" w:cstheme="minorBidi"/>
      <w:i/>
      <w:iCs/>
      <w:sz w:val="22"/>
      <w:szCs w:val="22"/>
      <w:lang w:eastAsia="en-US"/>
    </w:rPr>
  </w:style>
  <w:style w:type="paragraph" w:styleId="HTMLPreformatted">
    <w:name w:val="HTML Preformatted"/>
    <w:basedOn w:val="Normal"/>
    <w:link w:val="HTMLPreformattedChar"/>
    <w:uiPriority w:val="99"/>
    <w:semiHidden/>
    <w:unhideWhenUsed/>
    <w:rsid w:val="00C51A21"/>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51A21"/>
    <w:rPr>
      <w:rFonts w:ascii="Consolas" w:eastAsiaTheme="minorHAnsi" w:hAnsi="Consolas" w:cs="Consolas"/>
      <w:lang w:eastAsia="en-US"/>
    </w:rPr>
  </w:style>
  <w:style w:type="paragraph" w:styleId="IntenseQuote">
    <w:name w:val="Intense Quote"/>
    <w:basedOn w:val="Normal"/>
    <w:next w:val="Normal"/>
    <w:link w:val="IntenseQuoteChar"/>
    <w:uiPriority w:val="30"/>
    <w:qFormat/>
    <w:rsid w:val="00C51A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1A21"/>
    <w:rPr>
      <w:rFonts w:ascii="Tahoma" w:eastAsiaTheme="minorHAnsi" w:hAnsi="Tahoma" w:cstheme="minorBidi"/>
      <w:b/>
      <w:bCs/>
      <w:i/>
      <w:iCs/>
      <w:color w:val="4F81BD" w:themeColor="accent1"/>
      <w:sz w:val="22"/>
      <w:szCs w:val="22"/>
      <w:lang w:eastAsia="en-US"/>
    </w:rPr>
  </w:style>
  <w:style w:type="paragraph" w:styleId="Bibliography">
    <w:name w:val="Bibliography"/>
    <w:basedOn w:val="Normal"/>
    <w:next w:val="Normal"/>
    <w:uiPriority w:val="37"/>
    <w:semiHidden/>
    <w:unhideWhenUsed/>
    <w:rsid w:val="00C51A21"/>
  </w:style>
  <w:style w:type="character" w:styleId="UnresolvedMention">
    <w:name w:val="Unresolved Mention"/>
    <w:basedOn w:val="DefaultParagraphFont"/>
    <w:uiPriority w:val="99"/>
    <w:semiHidden/>
    <w:unhideWhenUsed/>
    <w:rsid w:val="00F5065D"/>
    <w:rPr>
      <w:color w:val="605E5C"/>
      <w:shd w:val="clear" w:color="auto" w:fill="E1DFDD"/>
    </w:rPr>
  </w:style>
  <w:style w:type="character" w:styleId="FollowedHyperlink">
    <w:name w:val="FollowedHyperlink"/>
    <w:basedOn w:val="DefaultParagraphFont"/>
    <w:rsid w:val="00790505"/>
    <w:rPr>
      <w:rFonts w:ascii="Arial" w:hAnsi="Arial"/>
      <w:smallCaps/>
      <w:color w:val="000080"/>
      <w:u w:val="none"/>
    </w:rPr>
  </w:style>
  <w:style w:type="character" w:styleId="Strong">
    <w:name w:val="Strong"/>
    <w:basedOn w:val="DefaultParagraphFont"/>
    <w:uiPriority w:val="22"/>
    <w:qFormat/>
    <w:rsid w:val="00F156B2"/>
    <w:rPr>
      <w:b/>
      <w:bCs/>
    </w:rPr>
  </w:style>
  <w:style w:type="paragraph" w:customStyle="1" w:styleId="tablebody1">
    <w:name w:val="table body"/>
    <w:basedOn w:val="Normal"/>
    <w:unhideWhenUsed/>
    <w:rsid w:val="00790505"/>
    <w:pPr>
      <w:spacing w:before="40" w:after="40"/>
    </w:pPr>
  </w:style>
  <w:style w:type="paragraph" w:customStyle="1" w:styleId="examplehead">
    <w:name w:val="example head"/>
    <w:basedOn w:val="Normal"/>
    <w:semiHidden/>
    <w:rsid w:val="00790505"/>
    <w:pPr>
      <w:spacing w:before="280" w:line="280" w:lineRule="exact"/>
    </w:pPr>
    <w:rPr>
      <w:sz w:val="20"/>
    </w:rPr>
  </w:style>
  <w:style w:type="paragraph" w:customStyle="1" w:styleId="Tableheading1">
    <w:name w:val="Table heading 1"/>
    <w:basedOn w:val="Normal"/>
    <w:next w:val="TOC1"/>
    <w:unhideWhenUsed/>
    <w:rsid w:val="00790505"/>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790505"/>
    <w:pPr>
      <w:spacing w:before="280"/>
      <w:ind w:left="454"/>
      <w:outlineLvl w:val="9"/>
    </w:pPr>
  </w:style>
  <w:style w:type="character" w:customStyle="1" w:styleId="paranumber3">
    <w:name w:val="paranumber3"/>
    <w:basedOn w:val="paranumber"/>
    <w:semiHidden/>
    <w:rsid w:val="00790505"/>
    <w:rPr>
      <w:rFonts w:ascii="Arial" w:hAnsi="Arial"/>
      <w:b/>
      <w:i/>
      <w:sz w:val="16"/>
      <w:vertAlign w:val="baseline"/>
    </w:rPr>
  </w:style>
  <w:style w:type="character" w:customStyle="1" w:styleId="paranumber">
    <w:name w:val="paranumber"/>
    <w:basedOn w:val="DefaultParagraphFont"/>
    <w:semiHidden/>
    <w:rsid w:val="00790505"/>
    <w:rPr>
      <w:rFonts w:ascii="Arial" w:hAnsi="Arial"/>
      <w:b/>
      <w:sz w:val="16"/>
      <w:vertAlign w:val="baseline"/>
    </w:rPr>
  </w:style>
  <w:style w:type="paragraph" w:customStyle="1" w:styleId="glossary2">
    <w:name w:val="glossary 2"/>
    <w:basedOn w:val="ListNumber"/>
    <w:semiHidden/>
    <w:rsid w:val="00790505"/>
    <w:pPr>
      <w:spacing w:before="140" w:after="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790505"/>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790505"/>
    <w:pPr>
      <w:jc w:val="center"/>
      <w:outlineLvl w:val="9"/>
    </w:pPr>
    <w:rPr>
      <w:caps/>
    </w:rPr>
  </w:style>
  <w:style w:type="paragraph" w:customStyle="1" w:styleId="glossaryexample">
    <w:name w:val="glossary example"/>
    <w:basedOn w:val="glossary2"/>
    <w:semiHidden/>
    <w:rsid w:val="00790505"/>
    <w:pPr>
      <w:spacing w:before="0"/>
      <w:ind w:left="2552" w:firstLine="0"/>
    </w:pPr>
    <w:rPr>
      <w:rFonts w:ascii="Arial" w:hAnsi="Arial"/>
      <w:sz w:val="16"/>
    </w:rPr>
  </w:style>
  <w:style w:type="paragraph" w:customStyle="1" w:styleId="subhead2">
    <w:name w:val="subhead 2"/>
    <w:basedOn w:val="Heading2"/>
    <w:uiPriority w:val="1"/>
    <w:unhideWhenUsed/>
    <w:rsid w:val="00790505"/>
    <w:pPr>
      <w:spacing w:before="0"/>
      <w:outlineLvl w:val="9"/>
    </w:pPr>
  </w:style>
  <w:style w:type="paragraph" w:customStyle="1" w:styleId="tablehead0">
    <w:name w:val="table head"/>
    <w:basedOn w:val="examplehead"/>
    <w:unhideWhenUsed/>
    <w:rsid w:val="00790505"/>
    <w:pPr>
      <w:spacing w:before="420"/>
    </w:pPr>
    <w:rPr>
      <w:b/>
      <w:caps/>
      <w:sz w:val="16"/>
    </w:rPr>
  </w:style>
  <w:style w:type="paragraph" w:customStyle="1" w:styleId="examplefooter">
    <w:name w:val="example footer"/>
    <w:basedOn w:val="exampleb"/>
    <w:semiHidden/>
    <w:rsid w:val="00790505"/>
    <w:pPr>
      <w:spacing w:after="420"/>
    </w:pPr>
    <w:rPr>
      <w:i/>
    </w:rPr>
  </w:style>
  <w:style w:type="paragraph" w:customStyle="1" w:styleId="exampleb">
    <w:name w:val="example b"/>
    <w:basedOn w:val="Normal"/>
    <w:semiHidden/>
    <w:rsid w:val="00790505"/>
    <w:pPr>
      <w:spacing w:before="60" w:line="280" w:lineRule="exact"/>
    </w:pPr>
    <w:rPr>
      <w:rFonts w:ascii="Arial" w:hAnsi="Arial"/>
      <w:sz w:val="20"/>
    </w:rPr>
  </w:style>
  <w:style w:type="character" w:customStyle="1" w:styleId="glossary1">
    <w:name w:val="glossary 1"/>
    <w:basedOn w:val="DefaultParagraphFont"/>
    <w:semiHidden/>
    <w:rsid w:val="00790505"/>
    <w:rPr>
      <w:rFonts w:ascii="Times New Roman" w:hAnsi="Times New Roman"/>
      <w:b/>
      <w:sz w:val="18"/>
    </w:rPr>
  </w:style>
  <w:style w:type="paragraph" w:customStyle="1" w:styleId="Tableheading2">
    <w:name w:val="Table heading 2"/>
    <w:basedOn w:val="Heading2"/>
    <w:unhideWhenUsed/>
    <w:rsid w:val="00790505"/>
    <w:pPr>
      <w:spacing w:before="140" w:after="140"/>
      <w:outlineLvl w:val="9"/>
    </w:pPr>
    <w:rPr>
      <w:sz w:val="28"/>
    </w:rPr>
  </w:style>
  <w:style w:type="paragraph" w:customStyle="1" w:styleId="exampleend">
    <w:name w:val="example end"/>
    <w:basedOn w:val="Normal"/>
    <w:semiHidden/>
    <w:rsid w:val="00790505"/>
    <w:pPr>
      <w:spacing w:before="280" w:after="420" w:line="280" w:lineRule="exact"/>
    </w:pPr>
    <w:rPr>
      <w:rFonts w:ascii="Arial" w:hAnsi="Arial"/>
      <w:sz w:val="20"/>
    </w:rPr>
  </w:style>
  <w:style w:type="paragraph" w:customStyle="1" w:styleId="tablebodyend">
    <w:name w:val="table body end"/>
    <w:basedOn w:val="tablebody1"/>
    <w:unhideWhenUsed/>
    <w:rsid w:val="00790505"/>
    <w:pPr>
      <w:spacing w:after="420"/>
    </w:pPr>
  </w:style>
  <w:style w:type="paragraph" w:customStyle="1" w:styleId="Development">
    <w:name w:val="Development"/>
    <w:basedOn w:val="BodyText"/>
    <w:semiHidden/>
    <w:rsid w:val="00790505"/>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iPriority w:val="1"/>
    <w:unhideWhenUsed/>
    <w:rsid w:val="00790505"/>
    <w:pPr>
      <w:keepNext/>
      <w:pBdr>
        <w:top w:val="thinThickLargeGap" w:sz="24" w:space="1" w:color="auto"/>
      </w:pBdr>
      <w:tabs>
        <w:tab w:val="right" w:pos="8222"/>
      </w:tabs>
      <w:spacing w:before="360"/>
      <w:jc w:val="left"/>
    </w:pPr>
    <w:rPr>
      <w:rFonts w:ascii="Arial" w:hAnsi="Arial"/>
      <w:b/>
    </w:rPr>
  </w:style>
  <w:style w:type="paragraph" w:customStyle="1" w:styleId="RelatedDocumentsBody">
    <w:name w:val="Related Documents Body"/>
    <w:basedOn w:val="RelatedDocumentsHead"/>
    <w:uiPriority w:val="1"/>
    <w:unhideWhenUsed/>
    <w:rsid w:val="00790505"/>
    <w:pPr>
      <w:pBdr>
        <w:top w:val="none" w:sz="0" w:space="0" w:color="auto"/>
      </w:pBdr>
      <w:spacing w:before="0" w:line="240" w:lineRule="auto"/>
    </w:pPr>
    <w:rPr>
      <w:b w:val="0"/>
    </w:rPr>
  </w:style>
  <w:style w:type="paragraph" w:customStyle="1" w:styleId="DraftTracker">
    <w:name w:val="DraftTracker"/>
    <w:basedOn w:val="Footer"/>
    <w:semiHidden/>
    <w:rsid w:val="00790505"/>
    <w:pPr>
      <w:spacing w:before="60"/>
    </w:pPr>
  </w:style>
  <w:style w:type="paragraph" w:customStyle="1" w:styleId="index">
    <w:name w:val="index"/>
    <w:basedOn w:val="Normal"/>
    <w:semiHidden/>
    <w:rsid w:val="00790505"/>
    <w:pPr>
      <w:tabs>
        <w:tab w:val="left" w:pos="567"/>
        <w:tab w:val="left" w:pos="851"/>
        <w:tab w:val="left" w:pos="3969"/>
      </w:tabs>
      <w:spacing w:before="120"/>
      <w:ind w:left="567" w:hanging="567"/>
    </w:pPr>
    <w:rPr>
      <w:rFonts w:ascii="Arial" w:hAnsi="Arial"/>
      <w:b/>
    </w:rPr>
  </w:style>
  <w:style w:type="paragraph" w:customStyle="1" w:styleId="Index20">
    <w:name w:val="Index2"/>
    <w:basedOn w:val="index"/>
    <w:semiHidden/>
    <w:rsid w:val="00790505"/>
    <w:pPr>
      <w:tabs>
        <w:tab w:val="clear" w:pos="567"/>
        <w:tab w:val="clear" w:pos="851"/>
        <w:tab w:val="clear" w:pos="3969"/>
      </w:tabs>
      <w:spacing w:before="60"/>
      <w:ind w:left="851" w:firstLine="0"/>
    </w:pPr>
  </w:style>
  <w:style w:type="numbering" w:customStyle="1" w:styleId="CSOBulletedList">
    <w:name w:val="CSOBulletedList"/>
    <w:uiPriority w:val="99"/>
    <w:rsid w:val="00790505"/>
    <w:pPr>
      <w:numPr>
        <w:numId w:val="12"/>
      </w:numPr>
    </w:pPr>
  </w:style>
  <w:style w:type="numbering" w:customStyle="1" w:styleId="StandardList">
    <w:name w:val="StandardList"/>
    <w:uiPriority w:val="99"/>
    <w:rsid w:val="00790505"/>
    <w:pPr>
      <w:numPr>
        <w:numId w:val="13"/>
      </w:numPr>
    </w:pPr>
  </w:style>
  <w:style w:type="paragraph" w:customStyle="1" w:styleId="InternalSubTitleRightSmallAfter">
    <w:name w:val="InternalSubTitleRightSmallAfter"/>
    <w:basedOn w:val="Normal"/>
    <w:next w:val="BodyText"/>
    <w:uiPriority w:val="1"/>
    <w:qFormat/>
    <w:rsid w:val="00790505"/>
    <w:pPr>
      <w:spacing w:before="60" w:after="500"/>
      <w:jc w:val="right"/>
    </w:pPr>
    <w:rPr>
      <w:rFonts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52860">
      <w:bodyDiv w:val="1"/>
      <w:marLeft w:val="0"/>
      <w:marRight w:val="0"/>
      <w:marTop w:val="0"/>
      <w:marBottom w:val="0"/>
      <w:divBdr>
        <w:top w:val="none" w:sz="0" w:space="0" w:color="auto"/>
        <w:left w:val="none" w:sz="0" w:space="0" w:color="auto"/>
        <w:bottom w:val="none" w:sz="0" w:space="0" w:color="auto"/>
        <w:right w:val="none" w:sz="0" w:space="0" w:color="auto"/>
      </w:divBdr>
    </w:div>
    <w:div w:id="631979646">
      <w:bodyDiv w:val="1"/>
      <w:marLeft w:val="0"/>
      <w:marRight w:val="0"/>
      <w:marTop w:val="0"/>
      <w:marBottom w:val="0"/>
      <w:divBdr>
        <w:top w:val="none" w:sz="0" w:space="0" w:color="auto"/>
        <w:left w:val="none" w:sz="0" w:space="0" w:color="auto"/>
        <w:bottom w:val="none" w:sz="0" w:space="0" w:color="auto"/>
        <w:right w:val="none" w:sz="0" w:space="0" w:color="auto"/>
      </w:divBdr>
    </w:div>
    <w:div w:id="713386043">
      <w:bodyDiv w:val="1"/>
      <w:marLeft w:val="0"/>
      <w:marRight w:val="0"/>
      <w:marTop w:val="0"/>
      <w:marBottom w:val="0"/>
      <w:divBdr>
        <w:top w:val="none" w:sz="0" w:space="0" w:color="auto"/>
        <w:left w:val="none" w:sz="0" w:space="0" w:color="auto"/>
        <w:bottom w:val="none" w:sz="0" w:space="0" w:color="auto"/>
        <w:right w:val="none" w:sz="0" w:space="0" w:color="auto"/>
      </w:divBdr>
    </w:div>
    <w:div w:id="848981189">
      <w:bodyDiv w:val="1"/>
      <w:marLeft w:val="0"/>
      <w:marRight w:val="0"/>
      <w:marTop w:val="0"/>
      <w:marBottom w:val="0"/>
      <w:divBdr>
        <w:top w:val="none" w:sz="0" w:space="0" w:color="auto"/>
        <w:left w:val="none" w:sz="0" w:space="0" w:color="auto"/>
        <w:bottom w:val="none" w:sz="0" w:space="0" w:color="auto"/>
        <w:right w:val="none" w:sz="0" w:space="0" w:color="auto"/>
      </w:divBdr>
    </w:div>
    <w:div w:id="923492168">
      <w:bodyDiv w:val="1"/>
      <w:marLeft w:val="0"/>
      <w:marRight w:val="0"/>
      <w:marTop w:val="0"/>
      <w:marBottom w:val="0"/>
      <w:divBdr>
        <w:top w:val="none" w:sz="0" w:space="0" w:color="auto"/>
        <w:left w:val="none" w:sz="0" w:space="0" w:color="auto"/>
        <w:bottom w:val="none" w:sz="0" w:space="0" w:color="auto"/>
        <w:right w:val="none" w:sz="0" w:space="0" w:color="auto"/>
      </w:divBdr>
    </w:div>
    <w:div w:id="1012679926">
      <w:bodyDiv w:val="1"/>
      <w:marLeft w:val="0"/>
      <w:marRight w:val="0"/>
      <w:marTop w:val="0"/>
      <w:marBottom w:val="0"/>
      <w:divBdr>
        <w:top w:val="none" w:sz="0" w:space="0" w:color="auto"/>
        <w:left w:val="none" w:sz="0" w:space="0" w:color="auto"/>
        <w:bottom w:val="none" w:sz="0" w:space="0" w:color="auto"/>
        <w:right w:val="none" w:sz="0" w:space="0" w:color="auto"/>
      </w:divBdr>
    </w:div>
    <w:div w:id="1073628428">
      <w:bodyDiv w:val="1"/>
      <w:marLeft w:val="0"/>
      <w:marRight w:val="0"/>
      <w:marTop w:val="0"/>
      <w:marBottom w:val="0"/>
      <w:divBdr>
        <w:top w:val="none" w:sz="0" w:space="0" w:color="auto"/>
        <w:left w:val="none" w:sz="0" w:space="0" w:color="auto"/>
        <w:bottom w:val="none" w:sz="0" w:space="0" w:color="auto"/>
        <w:right w:val="none" w:sz="0" w:space="0" w:color="auto"/>
      </w:divBdr>
    </w:div>
    <w:div w:id="1103301196">
      <w:bodyDiv w:val="1"/>
      <w:marLeft w:val="0"/>
      <w:marRight w:val="0"/>
      <w:marTop w:val="0"/>
      <w:marBottom w:val="0"/>
      <w:divBdr>
        <w:top w:val="none" w:sz="0" w:space="0" w:color="auto"/>
        <w:left w:val="none" w:sz="0" w:space="0" w:color="auto"/>
        <w:bottom w:val="none" w:sz="0" w:space="0" w:color="auto"/>
        <w:right w:val="none" w:sz="0" w:space="0" w:color="auto"/>
      </w:divBdr>
    </w:div>
    <w:div w:id="1298685821">
      <w:bodyDiv w:val="1"/>
      <w:marLeft w:val="0"/>
      <w:marRight w:val="0"/>
      <w:marTop w:val="0"/>
      <w:marBottom w:val="0"/>
      <w:divBdr>
        <w:top w:val="none" w:sz="0" w:space="0" w:color="auto"/>
        <w:left w:val="none" w:sz="0" w:space="0" w:color="auto"/>
        <w:bottom w:val="none" w:sz="0" w:space="0" w:color="auto"/>
        <w:right w:val="none" w:sz="0" w:space="0" w:color="auto"/>
      </w:divBdr>
    </w:div>
    <w:div w:id="1698119757">
      <w:bodyDiv w:val="1"/>
      <w:marLeft w:val="0"/>
      <w:marRight w:val="0"/>
      <w:marTop w:val="0"/>
      <w:marBottom w:val="0"/>
      <w:divBdr>
        <w:top w:val="none" w:sz="0" w:space="0" w:color="auto"/>
        <w:left w:val="none" w:sz="0" w:space="0" w:color="auto"/>
        <w:bottom w:val="none" w:sz="0" w:space="0" w:color="auto"/>
        <w:right w:val="none" w:sz="0" w:space="0" w:color="auto"/>
      </w:divBdr>
    </w:div>
    <w:div w:id="1739863756">
      <w:bodyDiv w:val="1"/>
      <w:marLeft w:val="0"/>
      <w:marRight w:val="0"/>
      <w:marTop w:val="0"/>
      <w:marBottom w:val="0"/>
      <w:divBdr>
        <w:top w:val="none" w:sz="0" w:space="0" w:color="auto"/>
        <w:left w:val="none" w:sz="0" w:space="0" w:color="auto"/>
        <w:bottom w:val="none" w:sz="0" w:space="0" w:color="auto"/>
        <w:right w:val="none" w:sz="0" w:space="0" w:color="auto"/>
      </w:divBdr>
    </w:div>
    <w:div w:id="1771201814">
      <w:bodyDiv w:val="1"/>
      <w:marLeft w:val="0"/>
      <w:marRight w:val="0"/>
      <w:marTop w:val="0"/>
      <w:marBottom w:val="0"/>
      <w:divBdr>
        <w:top w:val="none" w:sz="0" w:space="0" w:color="auto"/>
        <w:left w:val="none" w:sz="0" w:space="0" w:color="auto"/>
        <w:bottom w:val="none" w:sz="0" w:space="0" w:color="auto"/>
        <w:right w:val="none" w:sz="0" w:space="0" w:color="auto"/>
      </w:divBdr>
    </w:div>
    <w:div w:id="1858273635">
      <w:bodyDiv w:val="1"/>
      <w:marLeft w:val="0"/>
      <w:marRight w:val="0"/>
      <w:marTop w:val="0"/>
      <w:marBottom w:val="0"/>
      <w:divBdr>
        <w:top w:val="none" w:sz="0" w:space="0" w:color="auto"/>
        <w:left w:val="none" w:sz="0" w:space="0" w:color="auto"/>
        <w:bottom w:val="none" w:sz="0" w:space="0" w:color="auto"/>
        <w:right w:val="none" w:sz="0" w:space="0" w:color="auto"/>
      </w:divBdr>
    </w:div>
    <w:div w:id="1957365388">
      <w:bodyDiv w:val="1"/>
      <w:marLeft w:val="0"/>
      <w:marRight w:val="0"/>
      <w:marTop w:val="0"/>
      <w:marBottom w:val="0"/>
      <w:divBdr>
        <w:top w:val="none" w:sz="0" w:space="0" w:color="auto"/>
        <w:left w:val="none" w:sz="0" w:space="0" w:color="auto"/>
        <w:bottom w:val="none" w:sz="0" w:space="0" w:color="auto"/>
        <w:right w:val="none" w:sz="0" w:space="0" w:color="auto"/>
      </w:divBdr>
    </w:div>
    <w:div w:id="21345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naalbilla.com.au/" TargetMode="External"/><Relationship Id="rId18" Type="http://schemas.openxmlformats.org/officeDocument/2006/relationships/hyperlink" Target="https://thiyamali.com.au/file/2020/04/Child-Care-Protection-Information-Sheet.pdf" TargetMode="External"/><Relationship Id="rId26" Type="http://schemas.openxmlformats.org/officeDocument/2006/relationships/hyperlink" Target="https://www.nsw.gov.au/family-and-relationships/family-history-search/research-guide" TargetMode="External"/><Relationship Id="rId39" Type="http://schemas.openxmlformats.org/officeDocument/2006/relationships/hyperlink" Target="https://www.courts.act.gov.au/magistrates/about-the-courts/areas-in-the-act-magistrates-court/childrens-court2/care-and-protection-intensive-list" TargetMode="External"/><Relationship Id="rId3" Type="http://schemas.openxmlformats.org/officeDocument/2006/relationships/customXml" Target="../customXml/item3.xml"/><Relationship Id="rId21" Type="http://schemas.openxmlformats.org/officeDocument/2006/relationships/hyperlink" Target="https://www.wirringabaiya.org.au/copy-of-services" TargetMode="External"/><Relationship Id="rId34" Type="http://schemas.openxmlformats.org/officeDocument/2006/relationships/hyperlink" Target="https://www.wlswa.org.au/"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lsnswact.org.au/locations" TargetMode="External"/><Relationship Id="rId17" Type="http://schemas.openxmlformats.org/officeDocument/2006/relationships/hyperlink" Target="https://thiyamali.com.au/our-services/" TargetMode="External"/><Relationship Id="rId25" Type="http://schemas.openxmlformats.org/officeDocument/2006/relationships/hyperlink" Target="https://www.sl.nsw.gov.au/research-and-collections/using-library/researching-your-family-history" TargetMode="External"/><Relationship Id="rId33" Type="http://schemas.openxmlformats.org/officeDocument/2006/relationships/hyperlink" Target="https://www.mediastatements.wa.gov.au/Pages/McGowan/2020/08/Special-court-to-promote-child-safety.aspx" TargetMode="External"/><Relationship Id="rId38" Type="http://schemas.openxmlformats.org/officeDocument/2006/relationships/hyperlink" Target="https://www.courts.sa.gov.au/going-to-court/court-locations/youth-court/youth-aboriginal-justice-officer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s.nsw.gov.au/families/support-programs/aboriginal-families/grandmothers-against-removal" TargetMode="External"/><Relationship Id="rId20" Type="http://schemas.openxmlformats.org/officeDocument/2006/relationships/hyperlink" Target="https://www.facebook.com/WarraWarraLegalService/" TargetMode="External"/><Relationship Id="rId29" Type="http://schemas.openxmlformats.org/officeDocument/2006/relationships/hyperlink" Target="https://www.socialventures.com.au/work/evaluation-of-marram-ngala-ganbu/" TargetMode="External"/><Relationship Id="rId41" Type="http://schemas.openxmlformats.org/officeDocument/2006/relationships/hyperlink" Target="mailto:Childrens@courts.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snswact.org.au/care" TargetMode="External"/><Relationship Id="rId24" Type="http://schemas.openxmlformats.org/officeDocument/2006/relationships/hyperlink" Target="https://guides.sl.nsw.gov.au/aboriginal-australians" TargetMode="External"/><Relationship Id="rId32" Type="http://schemas.openxmlformats.org/officeDocument/2006/relationships/hyperlink" Target="https://childrenscourt.wa.gov.au/_files/Discussion_Paper_PnC.pdf" TargetMode="External"/><Relationship Id="rId37" Type="http://schemas.openxmlformats.org/officeDocument/2006/relationships/hyperlink" Target="https://www.courts.sa.gov.au/going-to-court/court-locations/youth-court/" TargetMode="External"/><Relationship Id="rId40" Type="http://schemas.openxmlformats.org/officeDocument/2006/relationships/hyperlink" Target="https://www.courts.act.gov.au/magistrates/about-the-courts/areas-in-the-act-magistrates-court/childrens-court2/care-and-protection-intensive-list"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GMAR.GrandmothersAgainstRemovals/" TargetMode="External"/><Relationship Id="rId23" Type="http://schemas.openxmlformats.org/officeDocument/2006/relationships/hyperlink" Target="https://aiatsis.gov.au/sites/default/files/2021-02/aiatsis-family-history-kit-feb-2021.pdf" TargetMode="External"/><Relationship Id="rId28" Type="http://schemas.openxmlformats.org/officeDocument/2006/relationships/hyperlink" Target="https://www.socialventures.com.au/assets/Evaluation-of-Marram-Ngala-Ganbu-November_SVA-Consulting.pdf" TargetMode="External"/><Relationship Id="rId36" Type="http://schemas.openxmlformats.org/officeDocument/2006/relationships/hyperlink" Target="mailto:youthcourt@courts.sa.gov.au" TargetMode="External"/><Relationship Id="rId10" Type="http://schemas.openxmlformats.org/officeDocument/2006/relationships/endnotes" Target="endnotes.xml"/><Relationship Id="rId19" Type="http://schemas.openxmlformats.org/officeDocument/2006/relationships/hyperlink" Target="https://www.warrawarra.org/" TargetMode="External"/><Relationship Id="rId31" Type="http://schemas.openxmlformats.org/officeDocument/2006/relationships/hyperlink" Target="https://www.childrenscourt.vic.gov.au/news/marram-ngala-ganbu-koori-family-hearing-day-opens-shepparto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aalbilla.com.au/service/child-protection/" TargetMode="External"/><Relationship Id="rId22" Type="http://schemas.openxmlformats.org/officeDocument/2006/relationships/hyperlink" Target="https://www.wirringabaiya.org.au/" TargetMode="External"/><Relationship Id="rId27" Type="http://schemas.openxmlformats.org/officeDocument/2006/relationships/hyperlink" Target="https://www.records.nsw.gov.au/archives/collections-and-research/guides-and-indexes/family-history-guide" TargetMode="External"/><Relationship Id="rId30" Type="http://schemas.openxmlformats.org/officeDocument/2006/relationships/hyperlink" Target="https://www.socialventures.com.au/assets/Evaluation-of-Marram-Ngala-Ganbu-November_SVA-Consulting.pdf" TargetMode="External"/><Relationship Id="rId35" Type="http://schemas.openxmlformats.org/officeDocument/2006/relationships/hyperlink" Target="https://www.wlswa.org.au/what-we-do/djinda-servic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0D531B6E332A4FAB42AD46218F8CE3" ma:contentTypeVersion="12" ma:contentTypeDescription="Create a new document." ma:contentTypeScope="" ma:versionID="6a9f0f3281a8f3caad7a81e7602c1bfb">
  <xsd:schema xmlns:xsd="http://www.w3.org/2001/XMLSchema" xmlns:xs="http://www.w3.org/2001/XMLSchema" xmlns:p="http://schemas.microsoft.com/office/2006/metadata/properties" xmlns:ns3="7edaec09-a578-4ad8-ab2e-d67c3f678008" xmlns:ns4="6d74a3aa-3772-4454-bdd4-b7e771ccac54" targetNamespace="http://schemas.microsoft.com/office/2006/metadata/properties" ma:root="true" ma:fieldsID="94ff730b3de4a697b907e8a13bac6261" ns3:_="" ns4:_="">
    <xsd:import namespace="7edaec09-a578-4ad8-ab2e-d67c3f678008"/>
    <xsd:import namespace="6d74a3aa-3772-4454-bdd4-b7e771ccac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aec09-a578-4ad8-ab2e-d67c3f678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4a3aa-3772-4454-bdd4-b7e771cca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C7DC6-EF6F-4439-8277-9FD470790676}">
  <ds:schemaRefs>
    <ds:schemaRef ds:uri="http://schemas.microsoft.com/sharepoint/v3/contenttype/forms"/>
  </ds:schemaRefs>
</ds:datastoreItem>
</file>

<file path=customXml/itemProps2.xml><?xml version="1.0" encoding="utf-8"?>
<ds:datastoreItem xmlns:ds="http://schemas.openxmlformats.org/officeDocument/2006/customXml" ds:itemID="{5A7965EC-49BD-445E-82C9-7BC862B48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285D3-9FD1-4969-B28A-2029F6D6473C}">
  <ds:schemaRefs>
    <ds:schemaRef ds:uri="http://schemas.openxmlformats.org/officeDocument/2006/bibliography"/>
  </ds:schemaRefs>
</ds:datastoreItem>
</file>

<file path=customXml/itemProps4.xml><?xml version="1.0" encoding="utf-8"?>
<ds:datastoreItem xmlns:ds="http://schemas.openxmlformats.org/officeDocument/2006/customXml" ds:itemID="{87E5CAD6-E60F-4A11-835E-E6B86C0AF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aec09-a578-4ad8-ab2e-d67c3f678008"/>
    <ds:schemaRef ds:uri="6d74a3aa-3772-4454-bdd4-b7e771cca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2222</Words>
  <Characters>16699</Characters>
  <Application>Microsoft Office Word</Application>
  <DocSecurity>4</DocSecurity>
  <Lines>139</Lines>
  <Paragraphs>37</Paragraphs>
  <ScaleCrop>false</ScaleCrop>
  <HeadingPairs>
    <vt:vector size="2" baseType="variant">
      <vt:variant>
        <vt:lpstr>Title</vt:lpstr>
      </vt:variant>
      <vt:variant>
        <vt:i4>1</vt:i4>
      </vt:variant>
    </vt:vector>
  </HeadingPairs>
  <TitlesOfParts>
    <vt:vector size="1" baseType="lpstr">
      <vt:lpstr>Blank_Document.docx</vt:lpstr>
    </vt:vector>
  </TitlesOfParts>
  <Company>Crown Solicitor's Office</Company>
  <LinksUpToDate>false</LinksUpToDate>
  <CharactersWithSpaces>18884</CharactersWithSpaces>
  <SharedDoc>false</SharedDoc>
  <HLinks>
    <vt:vector size="228" baseType="variant">
      <vt:variant>
        <vt:i4>8192063</vt:i4>
      </vt:variant>
      <vt:variant>
        <vt:i4>111</vt:i4>
      </vt:variant>
      <vt:variant>
        <vt:i4>0</vt:i4>
      </vt:variant>
      <vt:variant>
        <vt:i4>5</vt:i4>
      </vt:variant>
      <vt:variant>
        <vt:lpwstr>https://occ.nt.gov.au/home/parents-carers-and-families</vt:lpwstr>
      </vt:variant>
      <vt:variant>
        <vt:lpwstr/>
      </vt:variant>
      <vt:variant>
        <vt:i4>1179735</vt:i4>
      </vt:variant>
      <vt:variant>
        <vt:i4>108</vt:i4>
      </vt:variant>
      <vt:variant>
        <vt:i4>0</vt:i4>
      </vt:variant>
      <vt:variant>
        <vt:i4>5</vt:i4>
      </vt:variant>
      <vt:variant>
        <vt:lpwstr>https://www.courts.act.gov.au/magistrates/about-the-courts/areas-in-the-act-magistrates-court/childrens-court2/care-and-protection-intensive-list</vt:lpwstr>
      </vt:variant>
      <vt:variant>
        <vt:lpwstr/>
      </vt:variant>
      <vt:variant>
        <vt:i4>1179735</vt:i4>
      </vt:variant>
      <vt:variant>
        <vt:i4>105</vt:i4>
      </vt:variant>
      <vt:variant>
        <vt:i4>0</vt:i4>
      </vt:variant>
      <vt:variant>
        <vt:i4>5</vt:i4>
      </vt:variant>
      <vt:variant>
        <vt:lpwstr>https://www.courts.act.gov.au/magistrates/about-the-courts/areas-in-the-act-magistrates-court/childrens-court2/care-and-protection-intensive-list</vt:lpwstr>
      </vt:variant>
      <vt:variant>
        <vt:lpwstr/>
      </vt:variant>
      <vt:variant>
        <vt:i4>1179655</vt:i4>
      </vt:variant>
      <vt:variant>
        <vt:i4>102</vt:i4>
      </vt:variant>
      <vt:variant>
        <vt:i4>0</vt:i4>
      </vt:variant>
      <vt:variant>
        <vt:i4>5</vt:i4>
      </vt:variant>
      <vt:variant>
        <vt:lpwstr>http://www.courts.sa.gov.au/OurCourts/YouthCourt/Pages/Youth-Aboriginal-Justice-Officers-(YAJOs).aspx</vt:lpwstr>
      </vt:variant>
      <vt:variant>
        <vt:lpwstr/>
      </vt:variant>
      <vt:variant>
        <vt:i4>6029422</vt:i4>
      </vt:variant>
      <vt:variant>
        <vt:i4>99</vt:i4>
      </vt:variant>
      <vt:variant>
        <vt:i4>0</vt:i4>
      </vt:variant>
      <vt:variant>
        <vt:i4>5</vt:i4>
      </vt:variant>
      <vt:variant>
        <vt:lpwstr>mailto:youthcourt@courts.sa.gov.au</vt:lpwstr>
      </vt:variant>
      <vt:variant>
        <vt:lpwstr/>
      </vt:variant>
      <vt:variant>
        <vt:i4>6291513</vt:i4>
      </vt:variant>
      <vt:variant>
        <vt:i4>96</vt:i4>
      </vt:variant>
      <vt:variant>
        <vt:i4>0</vt:i4>
      </vt:variant>
      <vt:variant>
        <vt:i4>5</vt:i4>
      </vt:variant>
      <vt:variant>
        <vt:lpwstr>https://www.atsils.org.au/</vt:lpwstr>
      </vt:variant>
      <vt:variant>
        <vt:lpwstr/>
      </vt:variant>
      <vt:variant>
        <vt:i4>4063354</vt:i4>
      </vt:variant>
      <vt:variant>
        <vt:i4>93</vt:i4>
      </vt:variant>
      <vt:variant>
        <vt:i4>0</vt:i4>
      </vt:variant>
      <vt:variant>
        <vt:i4>5</vt:i4>
      </vt:variant>
      <vt:variant>
        <vt:lpwstr>https://www.alsnswact.org.au/family</vt:lpwstr>
      </vt:variant>
      <vt:variant>
        <vt:lpwstr/>
      </vt:variant>
      <vt:variant>
        <vt:i4>8061054</vt:i4>
      </vt:variant>
      <vt:variant>
        <vt:i4>90</vt:i4>
      </vt:variant>
      <vt:variant>
        <vt:i4>0</vt:i4>
      </vt:variant>
      <vt:variant>
        <vt:i4>5</vt:i4>
      </vt:variant>
      <vt:variant>
        <vt:lpwstr>https://www.mediastatements.wa.gov.au/Pages/McGowan/2020/08/Special-court-to-promote-child-safety.aspx</vt:lpwstr>
      </vt:variant>
      <vt:variant>
        <vt:lpwstr/>
      </vt:variant>
      <vt:variant>
        <vt:i4>7536658</vt:i4>
      </vt:variant>
      <vt:variant>
        <vt:i4>87</vt:i4>
      </vt:variant>
      <vt:variant>
        <vt:i4>0</vt:i4>
      </vt:variant>
      <vt:variant>
        <vt:i4>5</vt:i4>
      </vt:variant>
      <vt:variant>
        <vt:lpwstr>https://childrenscourt.wa.gov.au/_files/Discussion_Paper_PnC.pdf</vt:lpwstr>
      </vt:variant>
      <vt:variant>
        <vt:lpwstr/>
      </vt:variant>
      <vt:variant>
        <vt:i4>4325441</vt:i4>
      </vt:variant>
      <vt:variant>
        <vt:i4>84</vt:i4>
      </vt:variant>
      <vt:variant>
        <vt:i4>0</vt:i4>
      </vt:variant>
      <vt:variant>
        <vt:i4>5</vt:i4>
      </vt:variant>
      <vt:variant>
        <vt:lpwstr>https://www.vals.org.au/eligibility/</vt:lpwstr>
      </vt:variant>
      <vt:variant>
        <vt:lpwstr/>
      </vt:variant>
      <vt:variant>
        <vt:i4>4456458</vt:i4>
      </vt:variant>
      <vt:variant>
        <vt:i4>81</vt:i4>
      </vt:variant>
      <vt:variant>
        <vt:i4>0</vt:i4>
      </vt:variant>
      <vt:variant>
        <vt:i4>5</vt:i4>
      </vt:variant>
      <vt:variant>
        <vt:lpwstr>https://www.vals.org.au/family-practice/</vt:lpwstr>
      </vt:variant>
      <vt:variant>
        <vt:lpwstr/>
      </vt:variant>
      <vt:variant>
        <vt:i4>7077923</vt:i4>
      </vt:variant>
      <vt:variant>
        <vt:i4>78</vt:i4>
      </vt:variant>
      <vt:variant>
        <vt:i4>0</vt:i4>
      </vt:variant>
      <vt:variant>
        <vt:i4>5</vt:i4>
      </vt:variant>
      <vt:variant>
        <vt:lpwstr>https://www.childrenscourt.vic.gov.au/news/marram-ngala-ganbu-koori-family-hearing-day-opens-shepparton</vt:lpwstr>
      </vt:variant>
      <vt:variant>
        <vt:lpwstr/>
      </vt:variant>
      <vt:variant>
        <vt:i4>5046306</vt:i4>
      </vt:variant>
      <vt:variant>
        <vt:i4>75</vt:i4>
      </vt:variant>
      <vt:variant>
        <vt:i4>0</vt:i4>
      </vt:variant>
      <vt:variant>
        <vt:i4>5</vt:i4>
      </vt:variant>
      <vt:variant>
        <vt:lpwstr>https://www.socialventures.com.au/assets/Evaluation-of-Marram-Ngala-Ganbu-November_SVA-Consulting.pdf</vt:lpwstr>
      </vt:variant>
      <vt:variant>
        <vt:lpwstr/>
      </vt:variant>
      <vt:variant>
        <vt:i4>917595</vt:i4>
      </vt:variant>
      <vt:variant>
        <vt:i4>72</vt:i4>
      </vt:variant>
      <vt:variant>
        <vt:i4>0</vt:i4>
      </vt:variant>
      <vt:variant>
        <vt:i4>5</vt:i4>
      </vt:variant>
      <vt:variant>
        <vt:lpwstr>https://www.socialventures.com.au/work/evaluation-of-marram-ngala-ganbu/</vt:lpwstr>
      </vt:variant>
      <vt:variant>
        <vt:lpwstr/>
      </vt:variant>
      <vt:variant>
        <vt:i4>5046306</vt:i4>
      </vt:variant>
      <vt:variant>
        <vt:i4>69</vt:i4>
      </vt:variant>
      <vt:variant>
        <vt:i4>0</vt:i4>
      </vt:variant>
      <vt:variant>
        <vt:i4>5</vt:i4>
      </vt:variant>
      <vt:variant>
        <vt:lpwstr>https://www.socialventures.com.au/assets/Evaluation-of-Marram-Ngala-Ganbu-November_SVA-Consulting.pdf</vt:lpwstr>
      </vt:variant>
      <vt:variant>
        <vt:lpwstr/>
      </vt:variant>
      <vt:variant>
        <vt:i4>1441859</vt:i4>
      </vt:variant>
      <vt:variant>
        <vt:i4>66</vt:i4>
      </vt:variant>
      <vt:variant>
        <vt:i4>0</vt:i4>
      </vt:variant>
      <vt:variant>
        <vt:i4>5</vt:i4>
      </vt:variant>
      <vt:variant>
        <vt:lpwstr>https://www.wirringabaiya.org.au/copy-of-services</vt:lpwstr>
      </vt:variant>
      <vt:variant>
        <vt:lpwstr/>
      </vt:variant>
      <vt:variant>
        <vt:i4>1441859</vt:i4>
      </vt:variant>
      <vt:variant>
        <vt:i4>63</vt:i4>
      </vt:variant>
      <vt:variant>
        <vt:i4>0</vt:i4>
      </vt:variant>
      <vt:variant>
        <vt:i4>5</vt:i4>
      </vt:variant>
      <vt:variant>
        <vt:lpwstr>https://www.wirringabaiya.org.au/copy-of-services</vt:lpwstr>
      </vt:variant>
      <vt:variant>
        <vt:lpwstr/>
      </vt:variant>
      <vt:variant>
        <vt:i4>6094938</vt:i4>
      </vt:variant>
      <vt:variant>
        <vt:i4>60</vt:i4>
      </vt:variant>
      <vt:variant>
        <vt:i4>0</vt:i4>
      </vt:variant>
      <vt:variant>
        <vt:i4>5</vt:i4>
      </vt:variant>
      <vt:variant>
        <vt:lpwstr>https://thiyamali.com.au/file/2020/04/Child-Care-Protection-Information-Sheet.pdf</vt:lpwstr>
      </vt:variant>
      <vt:variant>
        <vt:lpwstr/>
      </vt:variant>
      <vt:variant>
        <vt:i4>6094938</vt:i4>
      </vt:variant>
      <vt:variant>
        <vt:i4>57</vt:i4>
      </vt:variant>
      <vt:variant>
        <vt:i4>0</vt:i4>
      </vt:variant>
      <vt:variant>
        <vt:i4>5</vt:i4>
      </vt:variant>
      <vt:variant>
        <vt:lpwstr>https://thiyamali.com.au/file/2020/04/Child-Care-Protection-Information-Sheet.pdf</vt:lpwstr>
      </vt:variant>
      <vt:variant>
        <vt:lpwstr/>
      </vt:variant>
      <vt:variant>
        <vt:i4>2359343</vt:i4>
      </vt:variant>
      <vt:variant>
        <vt:i4>54</vt:i4>
      </vt:variant>
      <vt:variant>
        <vt:i4>0</vt:i4>
      </vt:variant>
      <vt:variant>
        <vt:i4>5</vt:i4>
      </vt:variant>
      <vt:variant>
        <vt:lpwstr>https://thiyamali.com.au/our-services/</vt:lpwstr>
      </vt:variant>
      <vt:variant>
        <vt:lpwstr/>
      </vt:variant>
      <vt:variant>
        <vt:i4>5242968</vt:i4>
      </vt:variant>
      <vt:variant>
        <vt:i4>51</vt:i4>
      </vt:variant>
      <vt:variant>
        <vt:i4>0</vt:i4>
      </vt:variant>
      <vt:variant>
        <vt:i4>5</vt:i4>
      </vt:variant>
      <vt:variant>
        <vt:lpwstr>https://www.facs.nsw.gov.au/families/support-programs/aboriginal-families/grandmothers-against-removal</vt:lpwstr>
      </vt:variant>
      <vt:variant>
        <vt:lpwstr>:~:text=Grandmothers%20Against%20Removal%20NSW%20(GMAR,and%20the%20NSW%20Ombudsman's%20Office.</vt:lpwstr>
      </vt:variant>
      <vt:variant>
        <vt:i4>2752556</vt:i4>
      </vt:variant>
      <vt:variant>
        <vt:i4>48</vt:i4>
      </vt:variant>
      <vt:variant>
        <vt:i4>0</vt:i4>
      </vt:variant>
      <vt:variant>
        <vt:i4>5</vt:i4>
      </vt:variant>
      <vt:variant>
        <vt:lpwstr>https://www.facebook.com/GMAR.GrandmothersAgainstRemovals/</vt:lpwstr>
      </vt:variant>
      <vt:variant>
        <vt:lpwstr/>
      </vt:variant>
      <vt:variant>
        <vt:i4>1966102</vt:i4>
      </vt:variant>
      <vt:variant>
        <vt:i4>45</vt:i4>
      </vt:variant>
      <vt:variant>
        <vt:i4>0</vt:i4>
      </vt:variant>
      <vt:variant>
        <vt:i4>5</vt:i4>
      </vt:variant>
      <vt:variant>
        <vt:lpwstr>https://www.binaalbilla.com.au/service/child-protection/</vt:lpwstr>
      </vt:variant>
      <vt:variant>
        <vt:lpwstr/>
      </vt:variant>
      <vt:variant>
        <vt:i4>3342381</vt:i4>
      </vt:variant>
      <vt:variant>
        <vt:i4>42</vt:i4>
      </vt:variant>
      <vt:variant>
        <vt:i4>0</vt:i4>
      </vt:variant>
      <vt:variant>
        <vt:i4>5</vt:i4>
      </vt:variant>
      <vt:variant>
        <vt:lpwstr>https://www.binaalbilla.com.au/</vt:lpwstr>
      </vt:variant>
      <vt:variant>
        <vt:lpwstr/>
      </vt:variant>
      <vt:variant>
        <vt:i4>4063355</vt:i4>
      </vt:variant>
      <vt:variant>
        <vt:i4>39</vt:i4>
      </vt:variant>
      <vt:variant>
        <vt:i4>0</vt:i4>
      </vt:variant>
      <vt:variant>
        <vt:i4>5</vt:i4>
      </vt:variant>
      <vt:variant>
        <vt:lpwstr>https://www.alsnswact.org.au/locations</vt:lpwstr>
      </vt:variant>
      <vt:variant>
        <vt:lpwstr/>
      </vt:variant>
      <vt:variant>
        <vt:i4>4718611</vt:i4>
      </vt:variant>
      <vt:variant>
        <vt:i4>36</vt:i4>
      </vt:variant>
      <vt:variant>
        <vt:i4>0</vt:i4>
      </vt:variant>
      <vt:variant>
        <vt:i4>5</vt:i4>
      </vt:variant>
      <vt:variant>
        <vt:lpwstr>https://www.alsnswact.org.au/care</vt:lpwstr>
      </vt:variant>
      <vt:variant>
        <vt:lpwstr/>
      </vt:variant>
      <vt:variant>
        <vt:i4>4915272</vt:i4>
      </vt:variant>
      <vt:variant>
        <vt:i4>33</vt:i4>
      </vt:variant>
      <vt:variant>
        <vt:i4>0</vt:i4>
      </vt:variant>
      <vt:variant>
        <vt:i4>5</vt:i4>
      </vt:variant>
      <vt:variant>
        <vt:lpwstr>file://C:\\Users\ogould0\OneDrive - Department of Justice\Downloads\aab aboriginal care circles.pdf</vt:lpwstr>
      </vt:variant>
      <vt:variant>
        <vt:lpwstr/>
      </vt:variant>
      <vt:variant>
        <vt:i4>6881352</vt:i4>
      </vt:variant>
      <vt:variant>
        <vt:i4>30</vt:i4>
      </vt:variant>
      <vt:variant>
        <vt:i4>0</vt:i4>
      </vt:variant>
      <vt:variant>
        <vt:i4>5</vt:i4>
      </vt:variant>
      <vt:variant>
        <vt:lpwstr/>
      </vt:variant>
      <vt:variant>
        <vt:lpwstr>Northern_Territory</vt:lpwstr>
      </vt:variant>
      <vt:variant>
        <vt:i4>1376277</vt:i4>
      </vt:variant>
      <vt:variant>
        <vt:i4>27</vt:i4>
      </vt:variant>
      <vt:variant>
        <vt:i4>0</vt:i4>
      </vt:variant>
      <vt:variant>
        <vt:i4>5</vt:i4>
      </vt:variant>
      <vt:variant>
        <vt:lpwstr/>
      </vt:variant>
      <vt:variant>
        <vt:lpwstr>Australian_Capital_Territory</vt:lpwstr>
      </vt:variant>
      <vt:variant>
        <vt:i4>196623</vt:i4>
      </vt:variant>
      <vt:variant>
        <vt:i4>24</vt:i4>
      </vt:variant>
      <vt:variant>
        <vt:i4>0</vt:i4>
      </vt:variant>
      <vt:variant>
        <vt:i4>5</vt:i4>
      </vt:variant>
      <vt:variant>
        <vt:lpwstr/>
      </vt:variant>
      <vt:variant>
        <vt:lpwstr>Tasmania</vt:lpwstr>
      </vt:variant>
      <vt:variant>
        <vt:i4>5046370</vt:i4>
      </vt:variant>
      <vt:variant>
        <vt:i4>21</vt:i4>
      </vt:variant>
      <vt:variant>
        <vt:i4>0</vt:i4>
      </vt:variant>
      <vt:variant>
        <vt:i4>5</vt:i4>
      </vt:variant>
      <vt:variant>
        <vt:lpwstr/>
      </vt:variant>
      <vt:variant>
        <vt:lpwstr>South_Australia</vt:lpwstr>
      </vt:variant>
      <vt:variant>
        <vt:i4>6684792</vt:i4>
      </vt:variant>
      <vt:variant>
        <vt:i4>18</vt:i4>
      </vt:variant>
      <vt:variant>
        <vt:i4>0</vt:i4>
      </vt:variant>
      <vt:variant>
        <vt:i4>5</vt:i4>
      </vt:variant>
      <vt:variant>
        <vt:lpwstr/>
      </vt:variant>
      <vt:variant>
        <vt:lpwstr>Queensland</vt:lpwstr>
      </vt:variant>
      <vt:variant>
        <vt:i4>3473411</vt:i4>
      </vt:variant>
      <vt:variant>
        <vt:i4>15</vt:i4>
      </vt:variant>
      <vt:variant>
        <vt:i4>0</vt:i4>
      </vt:variant>
      <vt:variant>
        <vt:i4>5</vt:i4>
      </vt:variant>
      <vt:variant>
        <vt:lpwstr/>
      </vt:variant>
      <vt:variant>
        <vt:lpwstr>Western_Australia</vt:lpwstr>
      </vt:variant>
      <vt:variant>
        <vt:i4>917523</vt:i4>
      </vt:variant>
      <vt:variant>
        <vt:i4>12</vt:i4>
      </vt:variant>
      <vt:variant>
        <vt:i4>0</vt:i4>
      </vt:variant>
      <vt:variant>
        <vt:i4>5</vt:i4>
      </vt:variant>
      <vt:variant>
        <vt:lpwstr/>
      </vt:variant>
      <vt:variant>
        <vt:lpwstr>Victoria</vt:lpwstr>
      </vt:variant>
      <vt:variant>
        <vt:i4>2359336</vt:i4>
      </vt:variant>
      <vt:variant>
        <vt:i4>9</vt:i4>
      </vt:variant>
      <vt:variant>
        <vt:i4>0</vt:i4>
      </vt:variant>
      <vt:variant>
        <vt:i4>5</vt:i4>
      </vt:variant>
      <vt:variant>
        <vt:lpwstr/>
      </vt:variant>
      <vt:variant>
        <vt:lpwstr>NGO_Advocacy_OtherProceedings</vt:lpwstr>
      </vt:variant>
      <vt:variant>
        <vt:i4>3735607</vt:i4>
      </vt:variant>
      <vt:variant>
        <vt:i4>6</vt:i4>
      </vt:variant>
      <vt:variant>
        <vt:i4>0</vt:i4>
      </vt:variant>
      <vt:variant>
        <vt:i4>5</vt:i4>
      </vt:variant>
      <vt:variant>
        <vt:lpwstr/>
      </vt:variant>
      <vt:variant>
        <vt:lpwstr>NGO_Advocacy_CareProceedings</vt:lpwstr>
      </vt:variant>
      <vt:variant>
        <vt:i4>393239</vt:i4>
      </vt:variant>
      <vt:variant>
        <vt:i4>3</vt:i4>
      </vt:variant>
      <vt:variant>
        <vt:i4>0</vt:i4>
      </vt:variant>
      <vt:variant>
        <vt:i4>5</vt:i4>
      </vt:variant>
      <vt:variant>
        <vt:lpwstr/>
      </vt:variant>
      <vt:variant>
        <vt:lpwstr>Childrens_Court_Services</vt:lpwstr>
      </vt:variant>
      <vt:variant>
        <vt:i4>7995500</vt:i4>
      </vt:variant>
      <vt:variant>
        <vt:i4>0</vt:i4>
      </vt:variant>
      <vt:variant>
        <vt:i4>0</vt:i4>
      </vt:variant>
      <vt:variant>
        <vt:i4>5</vt:i4>
      </vt:variant>
      <vt:variant>
        <vt:lpwstr/>
      </vt:variant>
      <vt:variant>
        <vt:lpwstr>New_South_Wales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Blank_Document.docx</dc:title>
  <dc:subject/>
  <dc:creator>Olivia Gould-Fensom</dc:creator>
  <cp:keywords>Blank Document</cp:keywords>
  <cp:lastModifiedBy>Taylah Mihell</cp:lastModifiedBy>
  <cp:revision>2</cp:revision>
  <cp:lastPrinted>2009-10-23T20:46:00Z</cp:lastPrinted>
  <dcterms:created xsi:type="dcterms:W3CDTF">2022-02-03T04:37:00Z</dcterms:created>
  <dcterms:modified xsi:type="dcterms:W3CDTF">2022-02-03T04:37:00Z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YourRef</vt:lpwstr>
  </property>
  <property fmtid="{D5CDD505-2E9C-101B-9397-08002B2CF9AE}" pid="3" name="AuthorSal">
    <vt:lpwstr>Mr/Mrs</vt:lpwstr>
  </property>
  <property fmtid="{D5CDD505-2E9C-101B-9397-08002B2CF9AE}" pid="4" name="AuthorFirst">
    <vt:lpwstr>AuthorFirst</vt:lpwstr>
  </property>
  <property fmtid="{D5CDD505-2E9C-101B-9397-08002B2CF9AE}" pid="5" name="AuthorLast">
    <vt:lpwstr>AuthorLast</vt:lpwstr>
  </property>
  <property fmtid="{D5CDD505-2E9C-101B-9397-08002B2CF9AE}" pid="6" name="AuthorTitle">
    <vt:lpwstr>AuthorTitle</vt:lpwstr>
  </property>
  <property fmtid="{D5CDD505-2E9C-101B-9397-08002B2CF9AE}" pid="7" name="Team">
    <vt:lpwstr>Team</vt:lpwstr>
  </property>
  <property fmtid="{D5CDD505-2E9C-101B-9397-08002B2CF9AE}" pid="8" name="AuthorPh">
    <vt:lpwstr>AuthorPh</vt:lpwstr>
  </property>
  <property fmtid="{D5CDD505-2E9C-101B-9397-08002B2CF9AE}" pid="9" name="AuthorFax">
    <vt:lpwstr>AuthorFax</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FileNumber</vt:lpwstr>
  </property>
  <property fmtid="{D5CDD505-2E9C-101B-9397-08002B2CF9AE}" pid="17" name="ProcNo">
    <vt:lpwstr>ProcNo</vt:lpwstr>
  </property>
  <property fmtid="{D5CDD505-2E9C-101B-9397-08002B2CF9AE}" pid="18" name="TrimDoc">
    <vt:lpwstr>TrimDoc</vt:lpwstr>
  </property>
  <property fmtid="{D5CDD505-2E9C-101B-9397-08002B2CF9AE}" pid="19" name="Addressee">
    <vt:lpwstr>Addressee</vt:lpwstr>
  </property>
  <property fmtid="{D5CDD505-2E9C-101B-9397-08002B2CF9AE}" pid="20" name="MatterName">
    <vt:lpwstr>MatterName</vt:lpwstr>
  </property>
  <property fmtid="{D5CDD505-2E9C-101B-9397-08002B2CF9AE}" pid="21" name="TrimStatus">
    <vt:lpwstr>TrimStatus</vt:lpwstr>
  </property>
  <property fmtid="{D5CDD505-2E9C-101B-9397-08002B2CF9AE}" pid="22" name="Field1">
    <vt:lpwstr>crownsol@agd.nsw.gov.au</vt:lpwstr>
  </property>
  <property fmtid="{D5CDD505-2E9C-101B-9397-08002B2CF9AE}" pid="23" name="Field2">
    <vt:lpwstr>Field2</vt:lpwstr>
  </property>
  <property fmtid="{D5CDD505-2E9C-101B-9397-08002B2CF9AE}" pid="24" name="Field3">
    <vt:lpwstr>Organisation</vt:lpwstr>
  </property>
  <property fmtid="{D5CDD505-2E9C-101B-9397-08002B2CF9AE}" pid="25" name="Field4">
    <vt:lpwstr>Field4</vt:lpwstr>
  </property>
  <property fmtid="{D5CDD505-2E9C-101B-9397-08002B2CF9AE}" pid="26" name="Field5">
    <vt:lpwstr>Field5</vt:lpwstr>
  </property>
  <property fmtid="{D5CDD505-2E9C-101B-9397-08002B2CF9AE}" pid="27" name="Field6">
    <vt:lpwstr>Field6</vt:lpwstr>
  </property>
  <property fmtid="{D5CDD505-2E9C-101B-9397-08002B2CF9AE}" pid="28" name="Classification">
    <vt:lpwstr>Classification</vt:lpwstr>
  </property>
  <property fmtid="{D5CDD505-2E9C-101B-9397-08002B2CF9AE}" pid="29" name="DLM">
    <vt:lpwstr>DLM</vt:lpwstr>
  </property>
  <property fmtid="{D5CDD505-2E9C-101B-9397-08002B2CF9AE}" pid="30" name="ContentTypeId">
    <vt:lpwstr>0x010100C70D531B6E332A4FAB42AD46218F8CE3</vt:lpwstr>
  </property>
</Properties>
</file>